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34A0B06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rPr>
          <w:rFonts w:ascii="TimesNewRomanPS-BoldMT" w:hAnsi="TimesNewRomanPS-BoldMT"/>
          <w:b w:val="1"/>
          <w:color w:val="000000"/>
          <w:sz w:val="24"/>
        </w:rPr>
      </w:pPr>
      <w:r>
        <w:drawing>
          <wp:inline xmlns:wp="http://schemas.openxmlformats.org/drawingml/2006/wordprocessingDrawing">
            <wp:extent cx="5878195" cy="85344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5878195" cy="85344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after="0" w:beforeAutospacing="0" w:afterAutospacing="0"/>
        <w:rPr>
          <w:rFonts w:ascii="TimesNewRomanPS-BoldMT" w:hAnsi="TimesNewRomanPS-BoldMT"/>
          <w:b w:val="1"/>
          <w:color w:val="000000"/>
          <w:sz w:val="24"/>
        </w:rPr>
      </w:pPr>
    </w:p>
    <w:p>
      <w:pPr>
        <w:spacing w:lineRule="auto" w:line="240" w:after="0" w:beforeAutospacing="0" w:afterAutospacing="0"/>
        <w:rPr>
          <w:rFonts w:ascii="TimesNewRomanPS-BoldMT" w:hAnsi="TimesNewRomanPS-BoldMT"/>
          <w:b w:val="1"/>
          <w:color w:val="000000"/>
          <w:sz w:val="24"/>
        </w:rPr>
      </w:pPr>
    </w:p>
    <w:p>
      <w:pPr>
        <w:spacing w:lineRule="auto" w:line="240" w:after="0" w:beforeAutospacing="0" w:afterAutospacing="0"/>
        <w:rPr>
          <w:rFonts w:ascii="TimesNewRomanPS-BoldMT" w:hAnsi="TimesNewRomanPS-BoldMT"/>
          <w:b w:val="1"/>
          <w:color w:val="000000"/>
          <w:sz w:val="24"/>
        </w:rPr>
      </w:pP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sz w:val="24"/>
        </w:rPr>
      </w:pPr>
      <w:r>
        <w:rPr>
          <w:rFonts w:ascii="TimesNewRomanPS-BoldMT" w:hAnsi="TimesNewRomanPS-BoldMT"/>
          <w:b w:val="1"/>
          <w:color w:val="000000"/>
          <w:sz w:val="24"/>
        </w:rPr>
        <w:t xml:space="preserve">1. </w:t>
      </w: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  <w:br w:type="textWrapping"/>
      </w:r>
      <w:r>
        <w:rPr>
          <w:rFonts w:ascii="Times New Roman" w:hAnsi="Times New Roman"/>
          <w:color w:val="000000"/>
          <w:sz w:val="24"/>
        </w:rPr>
        <w:t>Рабочая программа учебного предмета английский язык разработана для</w:t>
        <w:br w:type="textWrapping"/>
        <w:t>обучающихся 11 класса в соответствии с основными положениями федерального</w:t>
        <w:br w:type="textWrapping"/>
        <w:t>государственного образовательного стандарта среднего общего образования</w:t>
      </w:r>
      <w:r>
        <w:rPr>
          <w:rFonts w:ascii="TimesNewRomanPSMT" w:hAnsi="TimesNewRomanPSMT"/>
          <w:color w:val="000000"/>
          <w:sz w:val="24"/>
        </w:rPr>
        <w:t>.</w:t>
        <w:br w:type="textWrapping"/>
      </w:r>
      <w:r>
        <w:rPr>
          <w:rFonts w:ascii="Times New Roman" w:hAnsi="Times New Roman"/>
          <w:color w:val="000000"/>
          <w:sz w:val="24"/>
        </w:rPr>
        <w:t>Срок реализации 1 год.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NewRomanPSMT" w:hAnsi="TimesNewRomanPSMT"/>
          <w:color w:val="000000"/>
          <w:sz w:val="24"/>
        </w:rPr>
        <w:t xml:space="preserve">1. </w:t>
      </w:r>
      <w:r>
        <w:rPr>
          <w:rFonts w:ascii="Times New Roman" w:hAnsi="Times New Roman"/>
          <w:color w:val="000000"/>
          <w:sz w:val="24"/>
        </w:rPr>
        <w:t>Федеральный Закон от 29.12. 2012 № 273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ФЗ «Об образовании в Российской</w:t>
        <w:br w:type="textWrapping"/>
        <w:t>Федерации» (ред. от 02.03.2016; с изм. и доп., вступ. в силу с 01.07.2016);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2. </w:t>
      </w:r>
      <w:r>
        <w:rPr>
          <w:rFonts w:ascii="Times New Roman" w:hAnsi="Times New Roman"/>
          <w:color w:val="000000"/>
          <w:sz w:val="24"/>
        </w:rPr>
        <w:t>Областной закон от 14.11.2013 № 26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ЗС «Об образовании в Ростовской области» (в</w:t>
        <w:br w:type="textWrapping"/>
        <w:t>ред. от 24.04.2015 № 362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ЗС).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3. </w:t>
      </w:r>
      <w:r>
        <w:rPr>
          <w:rFonts w:ascii="Times New Roman" w:hAnsi="Times New Roman"/>
          <w:color w:val="000000"/>
          <w:sz w:val="24"/>
        </w:rPr>
        <w:t>Приказ Минобразования России от 09.03.2004 № 1312 «Об утверждении</w:t>
        <w:br w:type="textWrapping"/>
        <w:t>федерального базисного учебного плана и примерных учебных планов для</w:t>
        <w:br w:type="textWrapping"/>
        <w:t>образовательных учреждений Российской Федерации, реализующих программы общего</w:t>
        <w:br w:type="textWrapping"/>
        <w:t>образования» (в ред. приказов Минобрнауки России от 20.08.2008 № 241, 30.08.2010 №</w:t>
        <w:br w:type="textWrapping"/>
        <w:t xml:space="preserve">889, 03.06.2011 № 1994, от 01.02.2012 № </w:t>
      </w:r>
      <w:r>
        <w:rPr>
          <w:rFonts w:ascii="TimesNewRomanPSMT" w:hAnsi="TimesNewRomanPSMT"/>
          <w:color w:val="000000"/>
          <w:sz w:val="24"/>
        </w:rPr>
        <w:t>74);</w:t>
        <w:br w:type="textWrapping"/>
        <w:t xml:space="preserve">4. </w:t>
      </w:r>
      <w:r>
        <w:rPr>
          <w:rFonts w:ascii="Times New Roman" w:hAnsi="Times New Roman"/>
          <w:color w:val="000000"/>
          <w:sz w:val="24"/>
        </w:rPr>
        <w:t>Постановление Главного государственного санитарного врача РФ от 29.12.2010</w:t>
        <w:br w:type="textWrapping"/>
        <w:t>№ 189 «Об утверждении СанПиН 2.4.2.2821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10 «Санитарно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эпидемиологические</w:t>
        <w:br w:type="textWrapping"/>
        <w:t>требования к условиям и организации обучения в общеобразовательных учреждениях»</w:t>
        <w:br w:type="textWrapping"/>
        <w:t>(в ред. изменений № 1, утв. Постановлением Главного государственного санитарного</w:t>
        <w:br w:type="textWrapping"/>
        <w:t>врача РФ от 29.06.2011 № 85, изменений № 2, утв. Постановлением Главного</w:t>
        <w:br w:type="textWrapping"/>
        <w:t>государственного санитарного врача РФ от 25.12.2013 № 72, изменений № 3, утв.</w:t>
        <w:br w:type="textWrapping"/>
        <w:t>Постановлением Главного государственного санитарного врача РФ от 24.11.2015 № 81).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5. </w:t>
      </w:r>
      <w:r>
        <w:rPr>
          <w:rFonts w:ascii="Times New Roman" w:hAnsi="Times New Roman"/>
          <w:color w:val="000000"/>
          <w:sz w:val="24"/>
        </w:rPr>
        <w:t>Постановление Главного государственного санитарного врача РФ от 30.06.2020</w:t>
        <w:br w:type="textWrapping"/>
        <w:t>№ 16 «Об утверждении СанПиН 3.1/2.4.3598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20 «Санитарно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эпидемиологические</w:t>
        <w:br w:type="textWrapping"/>
        <w:t>требования к устройству, содержанию и организации работы образовательных</w:t>
        <w:br w:type="textWrapping"/>
        <w:t>организаций и других объектов социальной инфраструктуры для детей и молодежи в</w:t>
        <w:br w:type="textWrapping"/>
        <w:t>условиях распространения новой коронавирусной инфекции (</w:t>
      </w:r>
      <w:r>
        <w:rPr>
          <w:rFonts w:ascii="TimesNewRomanPSMT" w:hAnsi="TimesNewRomanPSMT"/>
          <w:color w:val="000000"/>
          <w:sz w:val="24"/>
        </w:rPr>
        <w:t>COVID-</w:t>
      </w:r>
      <w:r>
        <w:rPr>
          <w:rFonts w:ascii="Times New Roman" w:hAnsi="Times New Roman"/>
          <w:color w:val="000000"/>
          <w:sz w:val="24"/>
        </w:rPr>
        <w:t>19)»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Приказ Минобрнауки России от 30.08.2013 № 1015 «Об утверждении Порядка</w:t>
        <w:br w:type="textWrapping"/>
        <w:t>организации и осуществления образовательной деятельности по основным</w:t>
        <w:br w:type="textWrapping"/>
        <w:t xml:space="preserve">общеобразовательным программам </w:t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образовательным программам начального общего,</w:t>
        <w:br w:type="textWrapping"/>
        <w:t>основного общего и среднего общего образования» (в ред. от 13.12. 2013, от 28.05.2014,</w:t>
        <w:br w:type="textWrapping"/>
        <w:t>от 17.07.2015);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7. </w:t>
      </w:r>
      <w:r>
        <w:rPr>
          <w:rFonts w:ascii="Times New Roman" w:hAnsi="Times New Roman"/>
          <w:color w:val="000000"/>
          <w:sz w:val="24"/>
        </w:rPr>
        <w:t xml:space="preserve">Приказ Минпросвещения России от </w:t>
      </w:r>
      <w:r>
        <w:rPr>
          <w:rFonts w:ascii="TimesNewRomanPSMT" w:hAnsi="TimesNewRomanPSMT"/>
          <w:color w:val="000000"/>
          <w:sz w:val="24"/>
        </w:rPr>
        <w:t xml:space="preserve">20.05.2020 </w:t>
      </w:r>
      <w:r>
        <w:rPr>
          <w:rFonts w:ascii="Times New Roman" w:hAnsi="Times New Roman"/>
          <w:color w:val="000000"/>
          <w:sz w:val="24"/>
        </w:rPr>
        <w:t xml:space="preserve">года № </w:t>
      </w:r>
      <w:r>
        <w:rPr>
          <w:rFonts w:ascii="TimesNewRomanPSMT" w:hAnsi="TimesNewRomanPSMT"/>
          <w:color w:val="000000"/>
          <w:sz w:val="24"/>
        </w:rPr>
        <w:t xml:space="preserve">254 </w:t>
      </w:r>
      <w:r>
        <w:rPr>
          <w:rFonts w:ascii="Times New Roman" w:hAnsi="Times New Roman"/>
          <w:color w:val="000000"/>
          <w:sz w:val="24"/>
        </w:rPr>
        <w:t>«Об утверждении</w:t>
        <w:br w:type="textWrapping"/>
        <w:t>федерального перечня учебников, рекомендуемых к использованию при реализации</w:t>
        <w:br w:type="textWrapping"/>
        <w:t>имеющих государственную аккредитацию образовательных программ начального</w:t>
        <w:br w:type="textWrapping"/>
        <w:t>общего, основного общего, среднего общего образования» (в ред. приказов</w:t>
        <w:br w:type="textWrapping"/>
        <w:t>Минобрнауки России от 08.06.2015 № 576, от 28.12.2015 №1529, от 26.01.2016 № 38);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8. </w:t>
      </w:r>
      <w:r>
        <w:rPr>
          <w:rFonts w:ascii="Times New Roman" w:hAnsi="Times New Roman"/>
          <w:color w:val="000000"/>
          <w:sz w:val="24"/>
        </w:rPr>
        <w:t>Устав Муниципального бюджетного общеобразовательного учреждения средней</w:t>
        <w:br w:type="textWrapping"/>
        <w:t>общеобразовательной школы №19 г. Комсомольск-на-Амуре;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9. </w:t>
      </w:r>
      <w:r>
        <w:rPr>
          <w:rFonts w:ascii="Times New Roman" w:hAnsi="Times New Roman"/>
          <w:color w:val="000000"/>
          <w:sz w:val="24"/>
        </w:rPr>
        <w:t xml:space="preserve">Календарного учебного графика и Учебного плана МОУ СОШ №19 на </w:t>
      </w:r>
      <w:r>
        <w:rPr>
          <w:rFonts w:ascii="TimesNewRomanPSMT" w:hAnsi="TimesNewRomanPSMT"/>
          <w:color w:val="000000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>учебный год.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 xml:space="preserve">В </w:t>
      </w:r>
      <w:r>
        <w:rPr>
          <w:rFonts w:ascii="Times New Roman" w:hAnsi="Times New Roman"/>
          <w:b w:val="1"/>
          <w:color w:val="000000"/>
          <w:sz w:val="24"/>
        </w:rPr>
        <w:t>учебно</w:t>
      </w:r>
      <w:r>
        <w:rPr>
          <w:rFonts w:ascii="TimesNewRomanPS-BoldMT" w:hAnsi="TimesNewRomanPS-BoldMT"/>
          <w:b w:val="1"/>
          <w:color w:val="000000"/>
          <w:sz w:val="24"/>
        </w:rPr>
        <w:t>-</w:t>
      </w:r>
      <w:r>
        <w:rPr>
          <w:rFonts w:ascii="Times New Roman" w:hAnsi="Times New Roman"/>
          <w:b w:val="1"/>
          <w:color w:val="000000"/>
          <w:sz w:val="24"/>
        </w:rPr>
        <w:t xml:space="preserve">методический комплект (УМК) </w:t>
      </w:r>
      <w:r>
        <w:rPr>
          <w:rFonts w:ascii="Times New Roman" w:hAnsi="Times New Roman"/>
          <w:color w:val="000000"/>
          <w:sz w:val="24"/>
        </w:rPr>
        <w:t>входят:</w:t>
        <w:br w:type="textWrapping"/>
      </w:r>
      <w:r>
        <w:rPr>
          <w:rFonts w:ascii="Times New Roman" w:hAnsi="Times New Roman"/>
          <w:b w:val="1"/>
          <w:color w:val="000000"/>
          <w:sz w:val="24"/>
        </w:rPr>
        <w:t>Учебник</w:t>
      </w:r>
      <w:r>
        <w:rPr>
          <w:rFonts w:ascii="TimesNewRomanPS-ItalicMT" w:hAnsi="TimesNewRomanPS-ItalicMT"/>
          <w:i w:val="1"/>
          <w:color w:val="000000"/>
          <w:sz w:val="24"/>
        </w:rPr>
        <w:t xml:space="preserve">: </w:t>
      </w:r>
      <w:r>
        <w:rPr>
          <w:rFonts w:ascii="TimesNewRomanPSMT" w:hAnsi="TimesNewRomanPSMT"/>
          <w:color w:val="000000"/>
          <w:sz w:val="24"/>
        </w:rPr>
        <w:t xml:space="preserve">Enjoy English </w:t>
      </w:r>
      <w:r>
        <w:rPr>
          <w:rFonts w:ascii="Times New Roman" w:hAnsi="Times New Roman"/>
          <w:color w:val="000000"/>
          <w:sz w:val="24"/>
        </w:rPr>
        <w:t>/ «Английский с удовольствием» 11 класс, М.З. Биболетова, Е.Е.</w:t>
        <w:br w:type="textWrapping"/>
        <w:t>Бабушис и др. – М.: Дрофа, 2021</w:t>
      </w:r>
      <w:r>
        <w:rPr>
          <w:rFonts w:ascii="TimesNewRomanPSMT" w:hAnsi="TimesNewRomanPSMT"/>
          <w:color w:val="000000"/>
          <w:sz w:val="24"/>
        </w:rPr>
        <w:br w:type="textWrapping"/>
      </w:r>
      <w:r>
        <w:rPr>
          <w:rFonts w:ascii="Times New Roman" w:hAnsi="Times New Roman"/>
          <w:b w:val="1"/>
          <w:color w:val="000000"/>
          <w:sz w:val="24"/>
        </w:rPr>
        <w:t xml:space="preserve">Книга для учителя </w:t>
      </w:r>
      <w:r>
        <w:rPr>
          <w:rFonts w:ascii="Times New Roman" w:hAnsi="Times New Roman"/>
          <w:color w:val="000000"/>
          <w:sz w:val="24"/>
        </w:rPr>
        <w:t>к учебнику 11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 xml:space="preserve">го класса. </w:t>
      </w:r>
      <w:r>
        <w:rPr>
          <w:rFonts w:ascii="TimesNewRomanPSMT" w:hAnsi="TimesNewRomanPSMT"/>
          <w:color w:val="000000"/>
          <w:sz w:val="24"/>
        </w:rPr>
        <w:t xml:space="preserve">Enjoy English </w:t>
      </w:r>
      <w:r>
        <w:rPr>
          <w:rFonts w:ascii="Times New Roman" w:hAnsi="Times New Roman"/>
          <w:color w:val="000000"/>
          <w:sz w:val="24"/>
        </w:rPr>
        <w:t>/ «Английский с</w:t>
        <w:br w:type="textWrapping"/>
        <w:t>удовольствием» 11 класс, М.З. Биболетова, Е.Е. Бабушис и др. – М.: Дрофа, 2019</w:t>
        <w:br w:type="textWrapping"/>
      </w:r>
      <w:r>
        <w:rPr>
          <w:rFonts w:ascii="Times New Roman" w:hAnsi="Times New Roman"/>
          <w:b w:val="1"/>
          <w:color w:val="000000"/>
          <w:sz w:val="24"/>
        </w:rPr>
        <w:t xml:space="preserve">Аудиокурс к учебнику </w:t>
      </w:r>
      <w:r>
        <w:rPr>
          <w:rFonts w:ascii="TimesNewRomanPSMT" w:hAnsi="TimesNewRomanPSMT"/>
          <w:color w:val="000000"/>
          <w:sz w:val="24"/>
        </w:rPr>
        <w:t>11-</w:t>
      </w:r>
      <w:r>
        <w:rPr>
          <w:rFonts w:ascii="Times New Roman" w:hAnsi="Times New Roman"/>
          <w:color w:val="000000"/>
          <w:sz w:val="24"/>
        </w:rPr>
        <w:t xml:space="preserve">го класса. </w:t>
      </w:r>
      <w:r>
        <w:rPr>
          <w:rFonts w:ascii="TimesNewRomanPSMT" w:hAnsi="TimesNewRomanPSMT"/>
          <w:color w:val="000000"/>
          <w:sz w:val="24"/>
        </w:rPr>
        <w:t xml:space="preserve">Enjoy English </w:t>
      </w:r>
      <w:r>
        <w:rPr>
          <w:rFonts w:ascii="Times New Roman" w:hAnsi="Times New Roman"/>
          <w:color w:val="000000"/>
          <w:sz w:val="24"/>
        </w:rPr>
        <w:t>/ «Английский с удовольствием» 11</w:t>
        <w:br w:type="textWrapping"/>
        <w:t>класс, М.З. Биболетова, Е.Е. Бабушис и др. – М.: Дрофа, 2019</w:t>
      </w:r>
    </w:p>
    <w:tbl>
      <w:tblPr>
        <w:tblW w:w="9351" w:type="dxa"/>
        <w:tblBorders>
          <w:top w:val="single" w:sz="6" w:space="0" w:shadow="0" w:frame="0" w:color="auto"/>
          <w:left w:val="single" w:sz="6" w:space="0" w:shadow="0" w:frame="0" w:color="auto"/>
          <w:bottom w:val="single" w:sz="6" w:space="0" w:shadow="0" w:frame="0" w:color="auto"/>
          <w:right w:val="single" w:sz="6" w:space="0" w:shadow="0" w:frame="0" w:color="auto"/>
          <w:insideH w:val="single" w:sz="6" w:space="0" w:shadow="0" w:frame="0" w:color="auto"/>
          <w:insideV w:val="single" w:sz="6" w:space="0" w:shadow="0" w:frame="0" w:color="auto"/>
        </w:tblBorders>
        <w:tblLayout w:type="fixed"/>
        <w:tblLook w:val="04A0"/>
      </w:tblPr>
      <w:tblGrid/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</w:t>
              <w:br w:type="textWrapping"/>
              <w:t>номер учебника в</w:t>
              <w:br w:type="textWrapping"/>
              <w:t>Федеральном</w:t>
              <w:br w:type="textWrapping"/>
              <w:t>перечне</w:t>
            </w:r>
          </w:p>
        </w:tc>
        <w:tc>
          <w:tcPr>
            <w:tcW w:w="6351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>1.1.3.2.1.3.2</w:t>
            </w: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Автор/Авторский</w:t>
              <w:br w:type="textWrapping"/>
              <w:t>коллектив</w:t>
            </w:r>
          </w:p>
        </w:tc>
        <w:tc>
          <w:tcPr>
            <w:tcW w:w="6351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М.З. Биболетова, Е.Е. Бабушис и др.</w:t>
            </w: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Название</w:t>
              <w:br w:type="textWrapping"/>
              <w:t>учебника</w:t>
            </w:r>
          </w:p>
        </w:tc>
        <w:tc>
          <w:tcPr>
            <w:tcW w:w="6351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>Enjoy English</w:t>
            </w:r>
            <w:r>
              <w:rPr>
                <w:rFonts w:ascii="Times New Roman" w:hAnsi="Times New Roman"/>
                <w:color w:val="000000"/>
                <w:sz w:val="24"/>
              </w:rPr>
              <w:t>/ «Английский язык с удовольствием» 11 класс</w:t>
            </w: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 </w:t>
            </w:r>
          </w:p>
        </w:tc>
        <w:tc>
          <w:tcPr>
            <w:tcW w:w="6351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Издатель</w:t>
              <w:br w:type="textWrapping"/>
              <w:t>учебника</w:t>
            </w:r>
          </w:p>
        </w:tc>
        <w:tc>
          <w:tcPr>
            <w:tcW w:w="6351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Издательство «Дрофа»</w:t>
            </w: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Нормативный</w:t>
              <w:br w:type="textWrapping"/>
              <w:t>документ</w:t>
            </w:r>
          </w:p>
        </w:tc>
        <w:tc>
          <w:tcPr>
            <w:tcW w:w="6351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Министерства просвещения РФ от 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20.05.2020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года № </w:t>
            </w:r>
            <w:r>
              <w:rPr>
                <w:rFonts w:ascii="TimesNewRomanPSMT" w:hAnsi="TimesNewRomanPSMT"/>
                <w:color w:val="000000"/>
                <w:sz w:val="24"/>
              </w:rPr>
              <w:t xml:space="preserve">254 </w:t>
            </w:r>
            <w:r>
              <w:rPr>
                <w:rFonts w:ascii="Times New Roman" w:hAnsi="Times New Roman"/>
                <w:color w:val="000000"/>
                <w:sz w:val="24"/>
              </w:rPr>
              <w:t>"Об утверждении федерального перечня учебников,</w:t>
              <w:br w:type="textWrapping"/>
              <w:t>допущенных к использованию при реализации имеющих</w:t>
              <w:br w:type="textWrapping"/>
              <w:t>государственную аккредитацию образовательных программ</w:t>
              <w:br w:type="textWrapping"/>
              <w:t>начального общего, основного общего, среднего</w:t>
              <w:br w:type="textWrapping"/>
              <w:t>общего образования организациями, осуществляющими</w:t>
              <w:br w:type="textWrapping"/>
              <w:t>образовательную деятельность»</w:t>
            </w: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Согласно действующему учебному плану МБОУ СОШ №8 на 2020</w:t>
      </w:r>
      <w:r>
        <w:rPr>
          <w:rFonts w:ascii="TimesNewRomanPSMT" w:hAnsi="TimesNewRomanPSMT"/>
          <w:color w:val="000000"/>
          <w:sz w:val="24"/>
        </w:rPr>
        <w:t xml:space="preserve">-2021 </w:t>
      </w:r>
      <w:r>
        <w:rPr>
          <w:rFonts w:ascii="Times New Roman" w:hAnsi="Times New Roman"/>
          <w:color w:val="000000"/>
          <w:sz w:val="24"/>
        </w:rPr>
        <w:t>учебный</w:t>
        <w:br w:type="textWrapping"/>
        <w:t>год в рамках реализации ФГОС среднего общего образования, рабочая программа для 11</w:t>
        <w:br w:type="textWrapping"/>
        <w:t xml:space="preserve">класса предусматривает обучение по английскому языку в объѐме </w:t>
      </w:r>
      <w:r>
        <w:rPr>
          <w:rFonts w:ascii="TimesNewRomanPSMT" w:hAnsi="TimesNewRomanPSMT"/>
          <w:color w:val="000000"/>
          <w:sz w:val="24"/>
        </w:rPr>
        <w:t xml:space="preserve">34 </w:t>
      </w:r>
      <w:r>
        <w:rPr>
          <w:rFonts w:ascii="Times New Roman" w:hAnsi="Times New Roman"/>
          <w:color w:val="000000"/>
          <w:sz w:val="24"/>
        </w:rPr>
        <w:t>учебных недель и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102 </w:t>
      </w:r>
      <w:r>
        <w:rPr>
          <w:rFonts w:ascii="Times New Roman" w:hAnsi="Times New Roman"/>
          <w:color w:val="000000"/>
          <w:sz w:val="24"/>
        </w:rPr>
        <w:t>часа (ов) в год (</w:t>
      </w:r>
      <w:r>
        <w:rPr>
          <w:rFonts w:ascii="TimesNewRomanPSMT" w:hAnsi="TimesNewRomanPSMT"/>
          <w:color w:val="000000"/>
          <w:sz w:val="24"/>
        </w:rPr>
        <w:t xml:space="preserve">3 </w:t>
      </w:r>
      <w:r>
        <w:rPr>
          <w:rFonts w:ascii="Times New Roman" w:hAnsi="Times New Roman"/>
          <w:color w:val="000000"/>
          <w:sz w:val="24"/>
        </w:rPr>
        <w:t>часа (ов) в неделю).</w:t>
        <w:br w:type="textWrapping"/>
        <w:t>Количество часов, отводимое на изучение предмета английский язык, позволяет в</w:t>
        <w:br w:type="textWrapping"/>
        <w:t>полном объѐме выполнить государственную образовательную программу по предмету.</w:t>
        <w:br w:type="textWrapping"/>
        <w:t>Региональный компонент осуществляется на каждом уроке фрагментарно.</w:t>
        <w:br w:type="textWrapping"/>
      </w:r>
      <w:r>
        <w:rPr>
          <w:rFonts w:ascii="Times New Roman" w:hAnsi="Times New Roman"/>
          <w:b w:val="1"/>
          <w:color w:val="000000"/>
          <w:sz w:val="24"/>
        </w:rPr>
        <w:t>Цели и задачи.</w:t>
        <w:br w:type="textWrapping"/>
      </w:r>
      <w:r>
        <w:rPr>
          <w:rFonts w:ascii="Times New Roman" w:hAnsi="Times New Roman"/>
          <w:color w:val="000000"/>
          <w:sz w:val="24"/>
        </w:rPr>
        <w:t>Иностранному языку принадлежит важное место в системе образования и</w:t>
        <w:br w:type="textWrapping"/>
        <w:t>воспитания современного школьника в условиях поликультурного и многоязычного мира.</w:t>
        <w:br w:type="textWrapping"/>
        <w:t>Предмет «Английский язык» формирует коммуникативную культуру учащегося,</w:t>
        <w:br w:type="textWrapping"/>
        <w:t>способствует его общему речевому развитию, расширению его кругозора и воспитанию</w:t>
        <w:br w:type="textWrapping"/>
        <w:t>его чувств и эмоций. Наряду с этим, владение иностранными языками в наши дни стало</w:t>
        <w:br w:type="textWrapping"/>
        <w:t>одним из важнейших средств социализации, успешности в профессиональной</w:t>
        <w:br w:type="textWrapping"/>
        <w:t>деятельности человека. В современных условиях владение иностранным языком как</w:t>
        <w:br w:type="textWrapping"/>
        <w:t>средством межкультурного общения играет значительную роль в активной жизни и</w:t>
        <w:br w:type="textWrapping"/>
        <w:t>успешной карьере человека.</w:t>
        <w:br w:type="textWrapping"/>
        <w:t>Задача обучения иностранным языкам в системе среднего общего образования</w:t>
        <w:br w:type="textWrapping"/>
        <w:t>решается на всех уровнях школьного образования: начальном, основном и среднем</w:t>
        <w:br w:type="textWrapping"/>
        <w:t>(полном). Таким образом, реализуется принцип непрерывного образования по предмету в</w:t>
        <w:br w:type="textWrapping"/>
        <w:t>общеобразовательной организации, что соответствует современным потребностям</w:t>
        <w:br w:type="textWrapping"/>
        <w:t>личности и общества.</w:t>
        <w:br w:type="textWrapping"/>
        <w:t>На уровне среднего общего образования в современных российских</w:t>
        <w:br w:type="textWrapping"/>
        <w:t>общеобразовательных организациях главным является личностно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ориентированный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>подход, ставящий в центр учебно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воспитательного процесса личность обучающегося, учет</w:t>
        <w:br w:type="textWrapping"/>
        <w:t>его способностей, возможностей, склонностей и потребностей, и нацеленный на развитие</w:t>
        <w:br w:type="textWrapping"/>
        <w:t>определенных качеств личности. Совокупность этих качеств определена в ФГОС СОО</w:t>
        <w:br w:type="textWrapping"/>
        <w:t>применительно к каждому уровню образования. Данная программа направлена на</w:t>
        <w:br w:type="textWrapping"/>
        <w:t>реализацию личностно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ориентированного подхода посредством изучения предмета</w:t>
        <w:br w:type="textWrapping"/>
        <w:t>«Английский язык» в рамках содержания, отобранного для основной школы;</w:t>
        <w:br w:type="textWrapping"/>
        <w:t>использования современных средств обучения и новых педагогических технологий, таких</w:t>
        <w:br w:type="textWrapping"/>
        <w:t>как индивидуализация, дифференциация обучения старшеклассников, обучение в</w:t>
        <w:br w:type="textWrapping"/>
        <w:t>сотрудничестве, проектная деятельность и др.</w:t>
        <w:br w:type="textWrapping"/>
        <w:t>К началу обучения на уровне среднего общего образования старшеклассники уже</w:t>
        <w:br w:type="textWrapping"/>
        <w:t>приобрели серьезный опыт изучения английского языка, у них сформированы</w:t>
        <w:br w:type="textWrapping"/>
        <w:t>коммуникативные умения в четырех видах речевой деятельности (говорении, понимании</w:t>
        <w:br w:type="textWrapping"/>
        <w:t>речи на слух (аудировании), чтении и письме) на допороговом уровне (А2), необходимые</w:t>
        <w:br w:type="textWrapping"/>
        <w:t>для основного общего образования общеучебные / метапредметные умения; накоплены</w:t>
        <w:br w:type="textWrapping"/>
        <w:t>некоторые социокультурные знания, позволяющие участвовать в устной и письменной</w:t>
        <w:br w:type="textWrapping"/>
        <w:t>коммуникации на английском языке в пределах изученной тематики.</w:t>
        <w:br w:type="textWrapping"/>
        <w:t>На уровне среднего общего образования у учащихся продолжается развитие</w:t>
        <w:br w:type="textWrapping"/>
        <w:t>перечисленных коммуникативных умений, увеличивается объем используемых ими</w:t>
        <w:br w:type="textWrapping"/>
        <w:t>языковых и речевых средств, накапливается дальше и систематизируется уже</w:t>
        <w:br w:type="textWrapping"/>
        <w:t>накопленный понятийный лингвистический багаж, наращивается объем социокультурной</w:t>
        <w:br w:type="textWrapping"/>
        <w:t>информации, осваиваются метапредметные умения и расширяется общий кругозор</w:t>
        <w:br w:type="textWrapping"/>
        <w:t>будущих выпускников школы.</w:t>
        <w:br w:type="textWrapping"/>
        <w:t>Усиливается роль принципов когнитивной направленности учебного процесса,</w:t>
        <w:br w:type="textWrapping"/>
        <w:t>индивидуализации и дифференциации обучения, большее значение приобретает освоение</w:t>
        <w:br w:type="textWrapping"/>
        <w:t>современных технологий изучения иностранного языка, продолжают формироваться</w:t>
        <w:br w:type="textWrapping"/>
        <w:t>учебно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исследовательские умения.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NewRomanPS-BoldMT" w:hAnsi="TimesNewRomanPS-BoldMT"/>
          <w:b w:val="1"/>
          <w:color w:val="000000"/>
          <w:sz w:val="24"/>
        </w:rPr>
        <w:t xml:space="preserve">2. </w:t>
      </w:r>
      <w:r>
        <w:rPr>
          <w:rFonts w:ascii="Times New Roman" w:hAnsi="Times New Roman"/>
          <w:b w:val="1"/>
          <w:color w:val="000000"/>
          <w:sz w:val="24"/>
        </w:rPr>
        <w:t>Планируемые результаты освоения предмета «Английский язык» в 11 классе</w:t>
        <w:br w:type="textWrapping"/>
      </w:r>
      <w:r>
        <w:rPr>
          <w:rFonts w:ascii="Times New Roman" w:hAnsi="Times New Roman"/>
          <w:color w:val="000000"/>
          <w:sz w:val="24"/>
        </w:rPr>
        <w:t>ЛИЧНОСТНЫЕ РЕЗУЛЬТАТЫ</w:t>
        <w:br w:type="textWrapping"/>
        <w:t>В УМК ―Enjoy English‖ предусмотрено достижение в полном объеме всех</w:t>
        <w:br w:type="textWrapping"/>
        <w:t>образовательных результатов, определенных нормативными документами для данного</w:t>
        <w:br w:type="textWrapping"/>
        <w:t>уровня образования. Наиболее отчетливо вклад предмета «Английский язык» в</w:t>
        <w:br w:type="textWrapping"/>
        <w:t>достижение личностных результатов в процессе обучения в основной школе по курсу</w:t>
        <w:br w:type="textWrapping"/>
        <w:t>―Enjoy English‖ может выразиться в следующем: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понимание важности изучения иностранного языка как средства межличностного и</w:t>
        <w:br w:type="textWrapping"/>
        <w:t>межкультурного общения в современном полиязычном и поликультурном мире;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потребность пользоваться иностранным языком как средством познания во всех</w:t>
        <w:br w:type="textWrapping"/>
        <w:t>областях знания, самореализации и социальной адаптации; стремление к</w:t>
        <w:br w:type="textWrapping"/>
        <w:t>самосовершенствованию при изучении предмета «Английский язык», развитию</w:t>
        <w:br w:type="textWrapping"/>
        <w:t>собственной речевой культуры в целом, осознанию возможностей самореализации</w:t>
        <w:br w:type="textWrapping"/>
        <w:t>средствами иностранных языков;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развитие личности обучающегося, его речевых способностей, внимания, мышления,</w:t>
        <w:br w:type="textWrapping"/>
        <w:t>памяти и воображения;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уважительное отношение к иному мнению, к членам своей семьи, учителю, сверстникам</w:t>
        <w:br w:type="textWrapping"/>
        <w:t>и к другим партнерам по общению;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осознание себя гражданином своей страны, любовь и уважение к Родине, к традициям и</w:t>
        <w:br w:type="textWrapping"/>
        <w:t>культурным ценностям; стремление к лучшему пониманию культуры своего народа и</w:t>
        <w:br w:type="textWrapping"/>
        <w:t>готовность содействовать ознакомлению с ней представителей других стран;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активная жизненная позиция, готовность отстаивать национальные и общечеловеческие</w:t>
        <w:br w:type="textWrapping"/>
        <w:t>(гуманистические, демократические) ценности, свою позицию гражданина и патриота;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приобщение к новому социальному опыту, уважительное и дружелюбное отношение к</w:t>
        <w:br w:type="textWrapping"/>
        <w:t>культуре других народов, позволяющее участвовать в диалоге культур;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самостоятельность, эмоционально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нравственная отзывчивость, соблюдение норм</w:t>
        <w:br w:type="textWrapping"/>
        <w:t>речевого и неречевого поведения;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умение планировать свой учебный труд, в частности свое речевое высказывание;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владение навыками сотрудничества со сверстниками в процессе речевого общения и</w:t>
        <w:br w:type="textWrapping"/>
        <w:t>проектной деятельности;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стремление развивать в себе такие качества, как воля, целеустремленность,</w:t>
        <w:br w:type="textWrapping"/>
        <w:t>креативность, инициативность, эмпатия, трудолюбие, дисциплинированность, а также</w:t>
        <w:br w:type="textWrapping"/>
        <w:t>умение принимать самостоятельные решения и нести за них ответственность;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нацеленность на самоопределение и выбор будущей профессиональной деятельности.</w:t>
        <w:br w:type="textWrapping"/>
        <w:t>МЕТАПРЕДМЕТНЫЕ УМЕНИЯ</w:t>
        <w:br w:type="textWrapping"/>
        <w:t>В плане достижения метапредметных результатов обучение по курсу ―Enjoy</w:t>
        <w:br w:type="textWrapping"/>
        <w:t>English‖ способствует формированию умений: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принимать задачи учебной деятельности, осуществлять поиск средств решения задач,</w:t>
        <w:br w:type="textWrapping"/>
        <w:t>например, подбирать адекватные языковые средства английского языка в процессе</w:t>
        <w:br w:type="textWrapping"/>
        <w:t>общения в моделируемых ситуациях;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планировать, выполнять и оценивать свои учебные/коммуникативные действия,</w:t>
        <w:br w:type="textWrapping"/>
        <w:t>совершенствуя приемы самонаблюдения, самоконтроля и самооценки, сформированные за</w:t>
        <w:br w:type="textWrapping"/>
        <w:t>все годы обучения в начальной и основной школе;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действовать с опорой на изученное правило/образец/алгоритм при составлении</w:t>
        <w:br w:type="textWrapping"/>
        <w:t>самостоятельных устных высказываний или письменных речевых произведений;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прибегать к доступным способам поиска информации (например, в приложениях</w:t>
        <w:br w:type="textWrapping"/>
        <w:t>учебника, двуязычном англо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русском и русско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английском словаре, Интернете) в</w:t>
        <w:br w:type="textWrapping"/>
        <w:t>соответствии с решаемой познавательной или коммуникативной задачей;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анализировать, сравнивать, группировать по отдельным признакам лингвистическую</w:t>
        <w:br w:type="textWrapping"/>
        <w:t>информацию на уровне звука, буквы/буквосочетания, слова/словосочетания, предложения</w:t>
        <w:br w:type="textWrapping"/>
        <w:t>при овладении лексическими и грамматическими явлениями английского языка;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работать с иноязычной информацией: искать, находить и выделять нужное, используя</w:t>
        <w:br w:type="textWrapping"/>
        <w:t>разные источники информации, в том числе Интернет; обобщать; определять тему;</w:t>
        <w:br w:type="textWrapping"/>
        <w:t>прогнозировать содержание текста по заголовку/ключевым словам; выделять основную</w:t>
        <w:br w:type="textWrapping"/>
        <w:t>мысль, главные факты, опуская второстепенные; устанавливать логическую</w:t>
        <w:br w:type="textWrapping"/>
        <w:t>последовательность основных фактов;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фиксировать информацию (например, в процессе проектной деятельности), сжимать и</w:t>
        <w:br w:type="textWrapping"/>
        <w:t>расширять ее, например при подготовке самостоятельного высказывания с опорой на</w:t>
        <w:br w:type="textWrapping"/>
        <w:t>прочитанный/прослушанный текст;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опираться на языковую догадку в процессе чтения/восприятия на слух текстов,</w:t>
        <w:br w:type="textWrapping"/>
        <w:t>содержащих отдельные незнакомые слова и грамматические явления;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владеть стратегиями, необходимыми для чтения/понимания на слух аутентичных</w:t>
        <w:br w:type="textWrapping"/>
        <w:t>текстов, предусмотренного программой для основной школы уровня трудности: с</w:t>
        <w:br w:type="textWrapping"/>
        <w:t>пониманием основного содержания, с пониманием запрашиваемой информации, с полным</w:t>
        <w:br w:type="textWrapping"/>
        <w:t>пониманием прочитанного/прослушанного;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слушать и слышать собеседника, вести диалог;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пользоваться справочным материалом учебника, например приложением Learning</w:t>
        <w:br w:type="textWrapping"/>
        <w:t>strategies, в котором приводятся алгоритмы выполнения определенных учебных речевых</w:t>
        <w:br w:type="textWrapping"/>
        <w:t>задач;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владеть умениями самонаблюдения, самоконтроля, самооценки в процессе</w:t>
        <w:br w:type="textWrapping"/>
        <w:t>коммуникативной деятельности на иностранном языке;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работать индивидуально, в паре и группе (например, при выполнении групповых</w:t>
        <w:br w:type="textWrapping"/>
        <w:t>заданий, проектной деятельности);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работать в материальной и информационной среде, например, комплексно использовать</w:t>
        <w:br w:type="textWrapping"/>
        <w:t>разные компоненты УМК (учебник, рабочую тетрадь, аудиоприложение, ЭФУ),</w:t>
        <w:br w:type="textWrapping"/>
        <w:t>информацию из других печатных источников и Интернета.</w:t>
        <w:br w:type="textWrapping"/>
        <w:t>ПРЕДМЕТНЫЕ РЕЗУЛЬТАТЫ</w:t>
        <w:br w:type="textWrapping"/>
        <w:t>(КОММУНИКАТИВНЫЕ УМЕНИЯ, ЯЗЫКОВЫЕ НАВЫКИ)</w:t>
        <w:br w:type="textWrapping"/>
        <w:t>Освоение английского языка в процессе обучения по курсу ―Enjoy English‖ для</w:t>
        <w:br w:type="textWrapping"/>
        <w:t>уровня среднего общего образования состоит в овладении умениями общения с</w:t>
        <w:br w:type="textWrapping"/>
        <w:t>носителями иностранного языка в устной и письменной формах на основе своих речевых</w:t>
        <w:br w:type="textWrapping"/>
        <w:t>возможностей и потребностей. То есть формирование коммуникативной компетенции в</w:t>
        <w:br w:type="textWrapping"/>
        <w:t>четырех видах речевой деятельности (аудировании, говорении, чтении и письме),</w:t>
        <w:br w:type="textWrapping"/>
        <w:t>предусматривающей также развитие языковых навыков и социокультурной компетенции</w:t>
        <w:br w:type="textWrapping"/>
        <w:t>на уровне, обозначенном в ФГОС и Примерной основной образовательной программе</w:t>
        <w:br w:type="textWrapping"/>
        <w:t>среднего общего образования. Иноязычная коммуникативная компетенция складывается</w:t>
        <w:br w:type="textWrapping"/>
        <w:t>из:</w:t>
        <w:br w:type="textWrapping"/>
        <w:t>речевой — совершенствования коммуникативных умений в четырех основных</w:t>
        <w:br w:type="textWrapping"/>
        <w:t>видах речевой деятельности (говорении, аудировании, чтении и письме); умений</w:t>
        <w:br w:type="textWrapping"/>
        <w:t>планировать свое речевое и неречевое поведение;</w:t>
        <w:br w:type="textWrapping"/>
        <w:t>языковой — овладения новыми языковыми средствами в соответствии с темами</w:t>
        <w:br w:type="textWrapping"/>
        <w:t>общения, отобранными для среднего общего уровня обучения; увеличении объема</w:t>
        <w:br w:type="textWrapping"/>
        <w:t>используемых лексических единиц; развитии навыков оперирования изученными</w:t>
        <w:br w:type="textWrapping"/>
        <w:t>языковыми единицами в коммуникативных целях;</w:t>
        <w:br w:type="textWrapping"/>
        <w:t>социокультурной — увеличении объема знаний о социокультурной специфике</w:t>
        <w:br w:type="textWrapping"/>
        <w:t>страны / стран изучаемого языка, совершенствовании умений строить свое речевое и</w:t>
        <w:br w:type="textWrapping"/>
        <w:t>неречевое поведение адекватно этой специфике, формирование умений выделять общее и</w:t>
        <w:br w:type="textWrapping"/>
        <w:t>специфическое в культуре родной страны и страны изучаемого языка;</w:t>
        <w:br w:type="textWrapping"/>
        <w:t>компенсаторной — дальнейшего развития умений выходить из положения в</w:t>
        <w:br w:type="textWrapping"/>
        <w:t>условиях дефицита языковых средств при получении и передаче иноязычной</w:t>
        <w:br w:type="textWrapping"/>
        <w:t>информации;</w:t>
        <w:br w:type="textWrapping"/>
        <w:t>учебно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познавательной — развитии общих / метапредметных и специальных</w:t>
        <w:br w:type="textWrapping"/>
        <w:t>учебных умений, позволяющих совершенствовать учебную деятельность по овладению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>иностранным языком, удовлетворять с его помощью свои познавательные интересы в</w:t>
        <w:br w:type="textWrapping"/>
        <w:t>других областях знаний.</w:t>
        <w:br w:type="textWrapping"/>
        <w:t>В ПООП СОО предметные результаты детализируются следующим образом. В</w:t>
        <w:br w:type="textWrapping"/>
        <w:t>результате изучения учебного предмета «Английский язык» на уровне среднего общего</w:t>
        <w:br w:type="textWrapping"/>
        <w:t>образования учащийся на базовом уровне научится:</w:t>
        <w:br w:type="textWrapping"/>
      </w:r>
      <w:r>
        <w:rPr>
          <w:rFonts w:ascii="Times New Roman" w:hAnsi="Times New Roman"/>
          <w:b w:val="1"/>
          <w:color w:val="000000"/>
          <w:sz w:val="24"/>
        </w:rPr>
        <w:t>Коммуникативные умения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Говорение, диалогическая речь</w:t>
        <w:br w:type="textWrapping"/>
      </w:r>
      <w:r>
        <w:rPr>
          <w:rFonts w:ascii="Times New Roman" w:hAnsi="Times New Roman"/>
          <w:color w:val="000000"/>
          <w:sz w:val="24"/>
        </w:rPr>
        <w:t>— вести диалог / полилог в ситуациях неофициального общения в рамках изученной</w:t>
        <w:br w:type="textWrapping"/>
        <w:t>тематики;</w:t>
        <w:br w:type="textWrapping"/>
        <w:t>— при помощи разнообразных языковых средств без подготовки инициировать,</w:t>
        <w:br w:type="textWrapping"/>
        <w:t>поддерживать и заканчивать беседу на темы, включенные в раздел «Предметное</w:t>
        <w:br w:type="textWrapping"/>
        <w:t>содержание речи»;</w:t>
        <w:br w:type="textWrapping"/>
        <w:t>— выражать и аргументировать личную точку зрения;</w:t>
        <w:br w:type="textWrapping"/>
        <w:t>— запрашивать информацию и обмениваться информацией в пределах изученной</w:t>
        <w:br w:type="textWrapping"/>
        <w:t>тематики;</w:t>
        <w:br w:type="textWrapping"/>
        <w:t>— обращаться за разъяснениями, уточняя интересующую информацию.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Говорение, монологическая речь</w:t>
        <w:br w:type="textWrapping"/>
      </w:r>
      <w:r>
        <w:rPr>
          <w:rFonts w:ascii="Times New Roman" w:hAnsi="Times New Roman"/>
          <w:color w:val="000000"/>
          <w:sz w:val="24"/>
        </w:rPr>
        <w:t>— формулировать несложные связные высказывания с использованием основных</w:t>
        <w:br w:type="textWrapping"/>
        <w:t>коммуникативных типов речи (описание, повествование, рассуждение, характеристика) в</w:t>
        <w:br w:type="textWrapping"/>
        <w:t>рамках тем, включенных в раздел «Предметное содержание речи»;</w:t>
        <w:br w:type="textWrapping"/>
        <w:t>— передавать основное содержание прочитанного / увиденного / услышанного;</w:t>
        <w:br w:type="textWrapping"/>
        <w:t>— давать краткие описания и / или комментарии с опорой на нелинейный текст (таблицы,</w:t>
        <w:br w:type="textWrapping"/>
        <w:t>графики);</w:t>
        <w:br w:type="textWrapping"/>
        <w:t>— строить высказывание на основе изображения с опорой или без опоры на ключевые</w:t>
        <w:br w:type="textWrapping"/>
        <w:t>слова / план / вопросы.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Аудирование</w:t>
        <w:br w:type="textWrapping"/>
      </w:r>
      <w:r>
        <w:rPr>
          <w:rFonts w:ascii="Times New Roman" w:hAnsi="Times New Roman"/>
          <w:color w:val="000000"/>
          <w:sz w:val="24"/>
        </w:rPr>
        <w:t>— понимать основное содержание несложных аутентичных аудиотекстов различных</w:t>
        <w:br w:type="textWrapping"/>
        <w:t>стилей и жанров монологического и диалогического характера с четким, нормативным</w:t>
        <w:br w:type="textWrapping"/>
        <w:t>произношением в рамках изученной тематики;</w:t>
        <w:br w:type="textWrapping"/>
        <w:t>— выборочное понимание запрашиваемой информации из несложных аутентичных</w:t>
        <w:br w:type="textWrapping"/>
        <w:t>аудиотекстов различных жанров монологического и диалогического характера,</w:t>
        <w:br w:type="textWrapping"/>
        <w:t>характеризующихся четким, нормативным произношением, в рамках изученной</w:t>
        <w:br w:type="textWrapping"/>
        <w:t>тематики.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Чтение</w:t>
        <w:br w:type="textWrapping"/>
      </w:r>
      <w:r>
        <w:rPr>
          <w:rFonts w:ascii="Times New Roman" w:hAnsi="Times New Roman"/>
          <w:color w:val="000000"/>
          <w:sz w:val="24"/>
        </w:rPr>
        <w:t>— читать и понимать несложные аутентичные тексты различных стилей и жанров,</w:t>
        <w:br w:type="textWrapping"/>
        <w:t>используя основные виды чтения (ознакомительное, изучающее, поисковое /</w:t>
        <w:br w:type="textWrapping"/>
        <w:t>просмотровое) в зависимости от коммуникативной задачи;</w:t>
        <w:br w:type="textWrapping"/>
        <w:t>— отделять в несложных аутентичных текстах различных стилей и жанров главную</w:t>
        <w:br w:type="textWrapping"/>
        <w:t>информацию от второстепенной, выявлять наиболее значимые факты.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Письмо</w:t>
        <w:br w:type="textWrapping"/>
      </w:r>
      <w:r>
        <w:rPr>
          <w:rFonts w:ascii="Times New Roman" w:hAnsi="Times New Roman"/>
          <w:color w:val="000000"/>
          <w:sz w:val="24"/>
        </w:rPr>
        <w:t>— писать несложные связные тексты по изученной тематике;</w:t>
        <w:br w:type="textWrapping"/>
        <w:t>— писать личное (электронное) письмо, заполнять анкету, письменно излагать сведения о</w:t>
        <w:br w:type="textWrapping"/>
        <w:t>себе в форме, принятой в стране / странах изучаемого языка;</w:t>
        <w:br w:type="textWrapping"/>
        <w:t>— письменно выражать свою точку зрения в рамках тем, включенных в раздел</w:t>
        <w:br w:type="textWrapping"/>
        <w:t>«Предметное содержание речи» в форме рассуждения, приводя аргументы и примеры.</w:t>
        <w:br w:type="textWrapping"/>
      </w:r>
      <w:r>
        <w:rPr>
          <w:rFonts w:ascii="Times New Roman" w:hAnsi="Times New Roman"/>
          <w:b w:val="1"/>
          <w:color w:val="000000"/>
          <w:sz w:val="24"/>
        </w:rPr>
        <w:t>Языковые навыки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Орфография и пунктуация</w:t>
        <w:br w:type="textWrapping"/>
      </w:r>
      <w:r>
        <w:rPr>
          <w:rFonts w:ascii="Times New Roman" w:hAnsi="Times New Roman"/>
          <w:color w:val="000000"/>
          <w:sz w:val="24"/>
        </w:rPr>
        <w:t>— владеть орфографическими навыками в рамках тем, включенных в раздел «Предметное</w:t>
        <w:br w:type="textWrapping"/>
        <w:t>содержание речи»;</w:t>
        <w:br w:type="textWrapping"/>
        <w:t>— расставлять в тексте знаки препинания в соответствии с нормами пунктуации.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Фонетическая сторона речи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>— владеть слухо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произносительными навыками в рамках тем, включенных в раздел</w:t>
        <w:br w:type="textWrapping"/>
        <w:t>«Предметное содержание речи»;</w:t>
        <w:br w:type="textWrapping"/>
        <w:t>— владеть навыками ритмико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интонационного оформления речи в зависимости от</w:t>
        <w:br w:type="textWrapping"/>
        <w:t>коммуникативной ситуации.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Лексическая сторона речи</w:t>
        <w:br w:type="textWrapping"/>
      </w:r>
      <w:r>
        <w:rPr>
          <w:rFonts w:ascii="Times New Roman" w:hAnsi="Times New Roman"/>
          <w:color w:val="000000"/>
          <w:sz w:val="24"/>
        </w:rPr>
        <w:t>— распознавать и употреблять в речи лексические единицы в рамках тем, включенных в</w:t>
        <w:br w:type="textWrapping"/>
        <w:t>раздел «Предметное содержание речи»;</w:t>
        <w:br w:type="textWrapping"/>
        <w:t>— распознавать и употреблять в речи наиболее распространенные фразовые глаголы;</w:t>
        <w:br w:type="textWrapping"/>
        <w:t>— определять принадлежность слов к частям речи по аффиксам;</w:t>
        <w:br w:type="textWrapping"/>
        <w:t>— догадываться о значении отдельных слов на основе сходства с родным языком, по</w:t>
        <w:br w:type="textWrapping"/>
        <w:t>словообразовательным элементам и по контексту;</w:t>
        <w:br w:type="textWrapping"/>
        <w:t>— распознавать и употреблять различные средства связи в тексте для обеспечения его</w:t>
        <w:br w:type="textWrapping"/>
        <w:t xml:space="preserve">целостности (firstly, to begin with, </w:t>
      </w:r>
      <w:r>
        <w:rPr>
          <w:rFonts w:ascii="TimesNewRomanPSMT" w:hAnsi="TimesNewRomanPSMT"/>
          <w:color w:val="000000"/>
          <w:sz w:val="24"/>
        </w:rPr>
        <w:t>however, as for me, finally, at last, etc.).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Грамматическая сторона речи</w:t>
        <w:br w:type="textWrapping"/>
      </w:r>
      <w:r>
        <w:rPr>
          <w:rFonts w:ascii="Times New Roman" w:hAnsi="Times New Roman"/>
          <w:color w:val="000000"/>
          <w:sz w:val="24"/>
        </w:rPr>
        <w:t>— оперировать в процессе устного и письменного общения основными синтактическими</w:t>
        <w:br w:type="textWrapping"/>
        <w:t>конструкциями в соответствии с коммуникативной задачей;</w:t>
        <w:br w:type="textWrapping"/>
        <w:t>— употреблять в речи различные коммуникативные типы предложений: утвердительные,</w:t>
        <w:br w:type="textWrapping"/>
        <w:t>вопросительные (общий, специальный, альтернативный, разделительный вопросы),</w:t>
        <w:br w:type="textWrapping"/>
        <w:t>отрицательные, побудительные (в утвердительной и отрицательной формах);</w:t>
        <w:br w:type="textWrapping"/>
        <w:t>— употреблять в речи распространенные и нераспространенные простые предложения, в</w:t>
        <w:br w:type="textWrapping"/>
        <w:t>том числе с несколькими обстоятельствами, следующими в определенном порядке (We</w:t>
        <w:br w:type="textWrapping"/>
      </w:r>
      <w:r>
        <w:rPr>
          <w:rFonts w:ascii="TimesNewRomanPSMT" w:hAnsi="TimesNewRomanPSMT"/>
          <w:color w:val="000000"/>
          <w:sz w:val="24"/>
        </w:rPr>
        <w:t>moved to a new house last year.);</w:t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сложноподчиненные предложения с союзами и союзными словами</w:t>
        <w:br w:type="textWrapping"/>
        <w:t>what, when, why, which, that, who, if, because, that’s why, than, so, for, since, during, so that,</w:t>
        <w:br w:type="textWrapping"/>
      </w:r>
      <w:r>
        <w:rPr>
          <w:rFonts w:ascii="TimesNewRomanPSMT" w:hAnsi="TimesNewRomanPSMT"/>
          <w:color w:val="000000"/>
          <w:sz w:val="24"/>
        </w:rPr>
        <w:t>unless;</w:t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сложносочиненные предложения с сочинительными союзами and,</w:t>
        <w:br w:type="textWrapping"/>
      </w:r>
      <w:r>
        <w:rPr>
          <w:rFonts w:ascii="TimesNewRomanPSMT" w:hAnsi="TimesNewRomanPSMT"/>
          <w:color w:val="000000"/>
          <w:sz w:val="24"/>
        </w:rPr>
        <w:t>but, or;</w:t>
        <w:br w:type="textWrapping"/>
      </w:r>
      <w:r>
        <w:rPr>
          <w:rFonts w:ascii="Times New Roman" w:hAnsi="Times New Roman"/>
          <w:color w:val="000000"/>
          <w:sz w:val="24"/>
        </w:rPr>
        <w:t xml:space="preserve">— употреблять в речи условные предложения реального </w:t>
      </w:r>
      <w:r>
        <w:rPr>
          <w:rFonts w:ascii="TimesNewRomanPSMT" w:hAnsi="TimesNewRomanPSMT"/>
          <w:color w:val="000000"/>
          <w:sz w:val="24"/>
        </w:rPr>
        <w:t xml:space="preserve">(Conditional I </w:t>
      </w:r>
      <w:r>
        <w:rPr>
          <w:rFonts w:ascii="Times New Roman" w:hAnsi="Times New Roman"/>
          <w:color w:val="000000"/>
          <w:sz w:val="24"/>
        </w:rPr>
        <w:t>— If I see Jim, I’ll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invite him to our school party.) </w:t>
      </w:r>
      <w:r>
        <w:rPr>
          <w:rFonts w:ascii="Times New Roman" w:hAnsi="Times New Roman"/>
          <w:color w:val="000000"/>
          <w:sz w:val="24"/>
        </w:rPr>
        <w:t xml:space="preserve">и нереального характера </w:t>
      </w:r>
      <w:r>
        <w:rPr>
          <w:rFonts w:ascii="TimesNewRomanPSMT" w:hAnsi="TimesNewRomanPSMT"/>
          <w:color w:val="000000"/>
          <w:sz w:val="24"/>
        </w:rPr>
        <w:t xml:space="preserve">(Conditional II </w:t>
      </w:r>
      <w:r>
        <w:rPr>
          <w:rFonts w:ascii="Times New Roman" w:hAnsi="Times New Roman"/>
          <w:color w:val="000000"/>
          <w:sz w:val="24"/>
        </w:rPr>
        <w:t xml:space="preserve">— </w:t>
      </w:r>
      <w:r>
        <w:rPr>
          <w:rFonts w:ascii="TimesNewRomanPSMT" w:hAnsi="TimesNewRomanPSMT"/>
          <w:color w:val="000000"/>
          <w:sz w:val="24"/>
        </w:rPr>
        <w:t>If I were you,</w:t>
        <w:br w:type="textWrapping"/>
        <w:t>I would start learning French.);</w:t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предложения с конструкцией I wish (</w:t>
      </w:r>
      <w:r>
        <w:rPr>
          <w:rFonts w:ascii="TimesNewRomanPSMT" w:hAnsi="TimesNewRomanPSMT"/>
          <w:color w:val="000000"/>
          <w:sz w:val="24"/>
        </w:rPr>
        <w:t>I wish I had my own room.);</w:t>
        <w:br w:type="textWrapping"/>
      </w:r>
      <w:r>
        <w:rPr>
          <w:rFonts w:ascii="Times New Roman" w:hAnsi="Times New Roman"/>
          <w:color w:val="000000"/>
          <w:sz w:val="24"/>
        </w:rPr>
        <w:t xml:space="preserve">— употреблять в речи предложения с конструкцией </w:t>
      </w:r>
      <w:r>
        <w:rPr>
          <w:rFonts w:ascii="TimesNewRomanPSMT" w:hAnsi="TimesNewRomanPSMT"/>
          <w:color w:val="000000"/>
          <w:sz w:val="24"/>
        </w:rPr>
        <w:t>so / such (I was so busy that I forgot to</w:t>
        <w:br w:type="textWrapping"/>
        <w:t>phone my parents.);</w:t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конструкции с герундием</w:t>
      </w:r>
      <w:r>
        <w:rPr>
          <w:rFonts w:ascii="TimesNewRomanPSMT" w:hAnsi="TimesNewRomanPSMT"/>
          <w:color w:val="000000"/>
          <w:sz w:val="24"/>
        </w:rPr>
        <w:t>: to love / hate doing something; stop talking;</w:t>
        <w:br w:type="textWrapping"/>
      </w:r>
      <w:r>
        <w:rPr>
          <w:rFonts w:ascii="Times New Roman" w:hAnsi="Times New Roman"/>
          <w:color w:val="000000"/>
          <w:sz w:val="24"/>
        </w:rPr>
        <w:t xml:space="preserve">— употреблять в речи конструкции с инфинитивом: </w:t>
      </w:r>
      <w:r>
        <w:rPr>
          <w:rFonts w:ascii="TimesNewRomanPSMT" w:hAnsi="TimesNewRomanPSMT"/>
          <w:color w:val="000000"/>
          <w:sz w:val="24"/>
        </w:rPr>
        <w:t>want to do, learn to speak;</w:t>
        <w:br w:type="textWrapping"/>
      </w:r>
      <w:r>
        <w:rPr>
          <w:rFonts w:ascii="Times New Roman" w:hAnsi="Times New Roman"/>
          <w:color w:val="000000"/>
          <w:sz w:val="24"/>
        </w:rPr>
        <w:t xml:space="preserve">— употреблять в речи инфинитив цели </w:t>
      </w:r>
      <w:r>
        <w:rPr>
          <w:rFonts w:ascii="TimesNewRomanPSMT" w:hAnsi="TimesNewRomanPSMT"/>
          <w:color w:val="000000"/>
          <w:sz w:val="24"/>
        </w:rPr>
        <w:t>(I called to cancel our lesson.);</w:t>
        <w:br w:type="textWrapping"/>
      </w:r>
      <w:r>
        <w:rPr>
          <w:rFonts w:ascii="Times New Roman" w:hAnsi="Times New Roman"/>
          <w:color w:val="000000"/>
          <w:sz w:val="24"/>
        </w:rPr>
        <w:t xml:space="preserve">— употреблять в речи конструкцию </w:t>
      </w:r>
      <w:r>
        <w:rPr>
          <w:rFonts w:ascii="TimesNewRomanPSMT" w:hAnsi="TimesNewRomanPSMT"/>
          <w:color w:val="000000"/>
          <w:sz w:val="24"/>
        </w:rPr>
        <w:t>it takes me ... to do something;</w:t>
        <w:br w:type="textWrapping"/>
      </w:r>
      <w:r>
        <w:rPr>
          <w:rFonts w:ascii="Times New Roman" w:hAnsi="Times New Roman"/>
          <w:color w:val="000000"/>
          <w:sz w:val="24"/>
        </w:rPr>
        <w:t>— использовать косвенную речь</w:t>
      </w:r>
      <w:r>
        <w:rPr>
          <w:rFonts w:ascii="TimesNewRomanPSMT" w:hAnsi="TimesNewRomanPSMT"/>
          <w:color w:val="000000"/>
          <w:sz w:val="24"/>
        </w:rPr>
        <w:t>;</w:t>
        <w:br w:type="textWrapping"/>
      </w:r>
      <w:r>
        <w:rPr>
          <w:rFonts w:ascii="Times New Roman" w:hAnsi="Times New Roman"/>
          <w:color w:val="000000"/>
          <w:sz w:val="24"/>
        </w:rPr>
        <w:t>— использовать в речи глаголы в наиболее употребляемых временных формах</w:t>
      </w:r>
      <w:r>
        <w:rPr>
          <w:rFonts w:ascii="TimesNewRomanPSMT" w:hAnsi="TimesNewRomanPSMT"/>
          <w:color w:val="000000"/>
          <w:sz w:val="24"/>
        </w:rPr>
        <w:t>: Present</w:t>
        <w:br w:type="textWrapping"/>
        <w:t>Simple, Present Continuous, Future Simple, Past Simple, Past Continuous, Present Perfect,</w:t>
        <w:br w:type="textWrapping"/>
        <w:t>Present Perfect Continuous, Past Perfect;</w:t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страдательный залог в формах наиболее используемых времен</w:t>
      </w:r>
      <w:r>
        <w:rPr>
          <w:rFonts w:ascii="TimesNewRomanPSMT" w:hAnsi="TimesNewRomanPSMT"/>
          <w:color w:val="000000"/>
          <w:sz w:val="24"/>
        </w:rPr>
        <w:t>:</w:t>
        <w:br w:type="textWrapping"/>
        <w:t>Present Simple, Present Continuous, Past Simple, Present Perfect;</w:t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различные грамматические средства для выражения будущего</w:t>
        <w:br w:type="textWrapping"/>
        <w:t xml:space="preserve">времени — </w:t>
      </w:r>
      <w:r>
        <w:rPr>
          <w:rFonts w:ascii="TimesNewRomanPSMT" w:hAnsi="TimesNewRomanPSMT"/>
          <w:color w:val="000000"/>
          <w:sz w:val="24"/>
        </w:rPr>
        <w:t>to be going to, Present Continuous, Present Simple;</w:t>
        <w:br w:type="textWrapping"/>
      </w:r>
      <w:r>
        <w:rPr>
          <w:rFonts w:ascii="Times New Roman" w:hAnsi="Times New Roman"/>
          <w:color w:val="000000"/>
          <w:sz w:val="24"/>
        </w:rPr>
        <w:t xml:space="preserve">— употреблять в речи модальные глаголы и их эквиваленты </w:t>
      </w:r>
      <w:r>
        <w:rPr>
          <w:rFonts w:ascii="TimesNewRomanPSMT" w:hAnsi="TimesNewRomanPSMT"/>
          <w:color w:val="000000"/>
          <w:sz w:val="24"/>
        </w:rPr>
        <w:t>(may, can / be able to, must /</w:t>
        <w:br w:type="textWrapping"/>
        <w:t>have to / should; need, shall, could, might, would);</w:t>
        <w:br w:type="textWrapping"/>
      </w:r>
      <w:r>
        <w:rPr>
          <w:rFonts w:ascii="Times New Roman" w:hAnsi="Times New Roman"/>
          <w:color w:val="000000"/>
          <w:sz w:val="24"/>
        </w:rPr>
        <w:t>— согласовывать времена в рамках сложного предложения в плане настоящего и</w:t>
        <w:br w:type="textWrapping"/>
        <w:t>прошлого;</w:t>
        <w:br w:type="textWrapping"/>
        <w:t>— употреблять в речи имена существительные в единственном и во множественном</w:t>
        <w:br w:type="textWrapping"/>
        <w:t>числе, образованные по правилу, и исключения;</w:t>
        <w:br w:type="textWrapping"/>
        <w:t>— употреблять в речи определенный / неопределенный / нулевой артикль;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личные, притяжательные, указательные, неопределенные,</w:t>
        <w:br w:type="textWrapping"/>
        <w:t>относительные, вопросительные местоимения;</w:t>
        <w:br w:type="textWrapping"/>
        <w:t>— употреблять в речи имена прилагательные в положительной, сравнительной и</w:t>
        <w:br w:type="textWrapping"/>
        <w:t>превосходной степенях, образованные по правилу, и исключения;</w:t>
        <w:br w:type="textWrapping"/>
        <w:t>— употреблять в речи наречия в положительной, сравнительной и превосходной</w:t>
        <w:br w:type="textWrapping"/>
        <w:t>степенях, а также наречия, выражающие количество (</w:t>
      </w:r>
      <w:r>
        <w:rPr>
          <w:rFonts w:ascii="TimesNewRomanPSMT" w:hAnsi="TimesNewRomanPSMT"/>
          <w:color w:val="000000"/>
          <w:sz w:val="24"/>
        </w:rPr>
        <w:t>many / much, few / a few, little / a</w:t>
        <w:br w:type="textWrapping"/>
        <w:t>little</w:t>
      </w:r>
      <w:r>
        <w:rPr>
          <w:rFonts w:ascii="Times New Roman" w:hAnsi="Times New Roman"/>
          <w:color w:val="000000"/>
          <w:sz w:val="24"/>
        </w:rPr>
        <w:t>) и наречия, выражающие время;</w:t>
        <w:br w:type="textWrapping"/>
        <w:t>— употреблять предлоги, выражающие направление движения, время и место действия.</w:t>
        <w:br w:type="textWrapping"/>
        <w:t>Учащийся на базовом уровне получит возможность научиться:</w:t>
        <w:br w:type="textWrapping"/>
      </w:r>
      <w:r>
        <w:rPr>
          <w:rFonts w:ascii="Times New Roman" w:hAnsi="Times New Roman"/>
          <w:b w:val="1"/>
          <w:color w:val="000000"/>
          <w:sz w:val="24"/>
        </w:rPr>
        <w:t>Коммуникативные умения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Говорение, диалогическая речь</w:t>
        <w:br w:type="textWrapping"/>
      </w:r>
      <w:r>
        <w:rPr>
          <w:rFonts w:ascii="Times New Roman" w:hAnsi="Times New Roman"/>
          <w:color w:val="000000"/>
          <w:sz w:val="24"/>
        </w:rPr>
        <w:t>— вести диалог / полилог в ситуациях официального общения в рамках изученной</w:t>
        <w:br w:type="textWrapping"/>
        <w:t>тематики; кратко комментировать точку зрения другого человека;</w:t>
        <w:br w:type="textWrapping"/>
        <w:t>— проводить подготовленное интервью, проверяя и получая подтверждение какой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либо</w:t>
        <w:br w:type="textWrapping"/>
        <w:t>информации;</w:t>
        <w:br w:type="textWrapping"/>
        <w:t>— обмениваться информацией, проверять и подтверждать собранную фактическую</w:t>
        <w:br w:type="textWrapping"/>
        <w:t>информацию.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Говорение, монологическая речь</w:t>
        <w:br w:type="textWrapping"/>
      </w:r>
      <w:r>
        <w:rPr>
          <w:rFonts w:ascii="Times New Roman" w:hAnsi="Times New Roman"/>
          <w:color w:val="000000"/>
          <w:sz w:val="24"/>
        </w:rPr>
        <w:t>— резюмировать прослушанный / прочитанный текст;</w:t>
        <w:br w:type="textWrapping"/>
        <w:t>— обобщать информацию на основе прочитанного / прослушанного текста.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Аудирование</w:t>
        <w:br w:type="textWrapping"/>
      </w:r>
      <w:r>
        <w:rPr>
          <w:rFonts w:ascii="Times New Roman" w:hAnsi="Times New Roman"/>
          <w:color w:val="000000"/>
          <w:sz w:val="24"/>
        </w:rPr>
        <w:t>— полно и точно воспринимать информацию в распространенных коммуникативных</w:t>
        <w:br w:type="textWrapping"/>
        <w:t>ситуациях;</w:t>
        <w:br w:type="textWrapping"/>
        <w:t>— обобщать прослушанную информацию и выявлять факты в соответствии с</w:t>
        <w:br w:type="textWrapping"/>
        <w:t>поставленной задачей / вопросом.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Чтение</w:t>
        <w:br w:type="textWrapping"/>
      </w:r>
      <w:r>
        <w:rPr>
          <w:rFonts w:ascii="Times New Roman" w:hAnsi="Times New Roman"/>
          <w:color w:val="000000"/>
          <w:sz w:val="24"/>
        </w:rPr>
        <w:t>— читать и понимать несложные аутентичные тексты различных стилей и жанров и</w:t>
        <w:br w:type="textWrapping"/>
        <w:t>отвечать на ряд уточняющих вопросов.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Письмо</w:t>
        <w:br w:type="textWrapping"/>
      </w:r>
      <w:r>
        <w:rPr>
          <w:rFonts w:ascii="Times New Roman" w:hAnsi="Times New Roman"/>
          <w:color w:val="000000"/>
          <w:sz w:val="24"/>
        </w:rPr>
        <w:t>— писать краткий отзыв на фильм, книгу или пьесу.</w:t>
        <w:br w:type="textWrapping"/>
      </w:r>
      <w:r>
        <w:rPr>
          <w:rFonts w:ascii="Times New Roman" w:hAnsi="Times New Roman"/>
          <w:b w:val="1"/>
          <w:color w:val="000000"/>
          <w:sz w:val="24"/>
        </w:rPr>
        <w:t>Языковые навыки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Фонетическая сторона речи</w:t>
        <w:br w:type="textWrapping"/>
      </w:r>
      <w:r>
        <w:rPr>
          <w:rFonts w:ascii="Times New Roman" w:hAnsi="Times New Roman"/>
          <w:color w:val="000000"/>
          <w:sz w:val="24"/>
        </w:rPr>
        <w:t>— произносить звуки английского языка с четким, естественным произношением, не</w:t>
        <w:br w:type="textWrapping"/>
        <w:t>допуская ярко выраженного акцента.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Орфография и пунктуация</w:t>
        <w:br w:type="textWrapping"/>
      </w:r>
      <w:r>
        <w:rPr>
          <w:rFonts w:ascii="Times New Roman" w:hAnsi="Times New Roman"/>
          <w:color w:val="000000"/>
          <w:sz w:val="24"/>
        </w:rPr>
        <w:t>— владеть орфографическими навыками;</w:t>
        <w:br w:type="textWrapping"/>
        <w:t>— расставлять в тексте знаки препинания в соответствии с нормами пунктуации.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Лексическая сторона речи</w:t>
        <w:br w:type="textWrapping"/>
      </w:r>
      <w:r>
        <w:rPr>
          <w:rFonts w:ascii="Times New Roman" w:hAnsi="Times New Roman"/>
          <w:color w:val="000000"/>
          <w:sz w:val="24"/>
        </w:rPr>
        <w:t>— использовать фразовые глаголы на широкий спектр тем, уместно употребляя их в</w:t>
        <w:br w:type="textWrapping"/>
        <w:t>соответствии со стилем речи;</w:t>
        <w:br w:type="textWrapping"/>
        <w:t>— узнавать и использовать в речи устойчивые выражения и фразы (Collocations).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Грамматическая сторона речи</w:t>
        <w:br w:type="textWrapping"/>
      </w:r>
      <w:r>
        <w:rPr>
          <w:rFonts w:ascii="Times New Roman" w:hAnsi="Times New Roman"/>
          <w:color w:val="000000"/>
          <w:sz w:val="24"/>
        </w:rPr>
        <w:t>— использовать в речи модальные глаголы для выражения возможности или вероятности</w:t>
        <w:br w:type="textWrapping"/>
        <w:t xml:space="preserve">в прошедшем времени (could + </w:t>
      </w:r>
      <w:r>
        <w:rPr>
          <w:rFonts w:ascii="TimesNewRomanPSMT" w:hAnsi="TimesNewRomanPSMT"/>
          <w:color w:val="000000"/>
          <w:sz w:val="24"/>
        </w:rPr>
        <w:t>have done; might + have done);</w:t>
        <w:br w:type="textWrapping"/>
      </w:r>
      <w:r>
        <w:rPr>
          <w:rFonts w:ascii="Times New Roman" w:hAnsi="Times New Roman"/>
          <w:color w:val="000000"/>
          <w:sz w:val="24"/>
        </w:rPr>
        <w:t xml:space="preserve">— употреблять в речи структуру </w:t>
      </w:r>
      <w:r>
        <w:rPr>
          <w:rFonts w:ascii="TimesNewRomanPSMT" w:hAnsi="TimesNewRomanPSMT"/>
          <w:color w:val="000000"/>
          <w:sz w:val="24"/>
        </w:rPr>
        <w:t xml:space="preserve">have / get + something </w:t>
      </w:r>
      <w:r>
        <w:rPr>
          <w:rFonts w:ascii="Times New Roman" w:hAnsi="Times New Roman"/>
          <w:color w:val="000000"/>
          <w:sz w:val="24"/>
        </w:rPr>
        <w:t>+ Participle II (Causative form) как</w:t>
        <w:br w:type="textWrapping"/>
        <w:t>эквивалент страдательного залога;</w:t>
        <w:br w:type="textWrapping"/>
        <w:t xml:space="preserve">— употреблять в речи эмфатические конструкции типа It’s </w:t>
      </w:r>
      <w:r>
        <w:rPr>
          <w:rFonts w:ascii="TimesNewRomanPSMT" w:hAnsi="TimesNewRomanPSMT"/>
          <w:color w:val="000000"/>
          <w:sz w:val="24"/>
        </w:rPr>
        <w:t>him who... It</w:t>
      </w:r>
      <w:r>
        <w:rPr>
          <w:rFonts w:ascii="Times New Roman" w:hAnsi="Times New Roman"/>
          <w:color w:val="000000"/>
          <w:sz w:val="24"/>
        </w:rPr>
        <w:t>’</w:t>
      </w:r>
      <w:r>
        <w:rPr>
          <w:rFonts w:ascii="TimesNewRomanPSMT" w:hAnsi="TimesNewRomanPSMT"/>
          <w:color w:val="000000"/>
          <w:sz w:val="24"/>
        </w:rPr>
        <w:t>s time you did</w:t>
        <w:br w:type="textWrapping"/>
        <w:t>smth;</w:t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все формы страдательного залога;</w:t>
        <w:br w:type="textWrapping"/>
        <w:t xml:space="preserve">— употреблять в речи времена </w:t>
      </w:r>
      <w:r>
        <w:rPr>
          <w:rFonts w:ascii="TimesNewRomanPSMT" w:hAnsi="TimesNewRomanPSMT"/>
          <w:color w:val="000000"/>
          <w:sz w:val="24"/>
        </w:rPr>
        <w:t xml:space="preserve">Past Perfect </w:t>
      </w:r>
      <w:r>
        <w:rPr>
          <w:rFonts w:ascii="Times New Roman" w:hAnsi="Times New Roman"/>
          <w:color w:val="000000"/>
          <w:sz w:val="24"/>
        </w:rPr>
        <w:t xml:space="preserve">и </w:t>
      </w:r>
      <w:r>
        <w:rPr>
          <w:rFonts w:ascii="TimesNewRomanPSMT" w:hAnsi="TimesNewRomanPSMT"/>
          <w:color w:val="000000"/>
          <w:sz w:val="24"/>
        </w:rPr>
        <w:t>Past Perfect Continuous;</w:t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условные предложения нереального характера (</w:t>
      </w:r>
      <w:r>
        <w:rPr>
          <w:rFonts w:ascii="TimesNewRomanPSMT" w:hAnsi="TimesNewRomanPSMT"/>
          <w:color w:val="000000"/>
          <w:sz w:val="24"/>
        </w:rPr>
        <w:t>Conditional III);</w:t>
        <w:br w:type="textWrapping"/>
      </w:r>
      <w:r>
        <w:rPr>
          <w:rFonts w:ascii="Times New Roman" w:hAnsi="Times New Roman"/>
          <w:color w:val="000000"/>
          <w:sz w:val="24"/>
        </w:rPr>
        <w:t xml:space="preserve">— употреблять в речи структуру </w:t>
      </w:r>
      <w:r>
        <w:rPr>
          <w:rFonts w:ascii="TimesNewRomanPSMT" w:hAnsi="TimesNewRomanPSMT"/>
          <w:color w:val="000000"/>
          <w:sz w:val="24"/>
        </w:rPr>
        <w:t>to be / get + used to + verb;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>— употреблять в речи структуру used to / would + verb для обозначения регулярных</w:t>
        <w:br w:type="textWrapping"/>
        <w:t>действий в прошлом;</w:t>
        <w:br w:type="textWrapping"/>
        <w:t xml:space="preserve">— употреблять в речи предложения с конструкциями </w:t>
      </w:r>
      <w:r>
        <w:rPr>
          <w:rFonts w:ascii="TimesNewRomanPSMT" w:hAnsi="TimesNewRomanPSMT"/>
          <w:color w:val="000000"/>
          <w:sz w:val="24"/>
        </w:rPr>
        <w:t>as ... as; not so ... as; either ... or;</w:t>
        <w:br w:type="textWrapping"/>
        <w:t>neither ... nor;</w:t>
        <w:br w:type="textWrapping"/>
      </w:r>
      <w:r>
        <w:rPr>
          <w:rFonts w:ascii="Times New Roman" w:hAnsi="Times New Roman"/>
          <w:color w:val="000000"/>
          <w:sz w:val="24"/>
        </w:rPr>
        <w:t>— использовать широкий спектр союзов для выражения противопоставления и различия</w:t>
        <w:br w:type="textWrapping"/>
        <w:t>в сложных предложениях.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NewRomanPS-BoldMT" w:hAnsi="TimesNewRomanPS-BoldMT"/>
          <w:b w:val="1"/>
          <w:color w:val="000000"/>
          <w:sz w:val="24"/>
        </w:rPr>
        <w:t xml:space="preserve">3. </w:t>
      </w:r>
      <w:r>
        <w:rPr>
          <w:rFonts w:ascii="Times New Roman" w:hAnsi="Times New Roman"/>
          <w:b w:val="1"/>
          <w:color w:val="000000"/>
          <w:sz w:val="24"/>
        </w:rPr>
        <w:t>Содержание учебного предмета «Английский язык» в 1</w:t>
      </w:r>
      <w:r>
        <w:rPr>
          <w:rFonts w:ascii="TimesNewRomanPS-BoldMT" w:hAnsi="TimesNewRomanPS-BoldMT"/>
          <w:b w:val="1"/>
          <w:color w:val="000000"/>
          <w:sz w:val="24"/>
        </w:rPr>
        <w:t xml:space="preserve">1 </w:t>
      </w:r>
      <w:r>
        <w:rPr>
          <w:rFonts w:ascii="Times New Roman" w:hAnsi="Times New Roman"/>
          <w:b w:val="1"/>
          <w:color w:val="000000"/>
          <w:sz w:val="24"/>
        </w:rPr>
        <w:t>классе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ПРЕДМЕТНОЕ СОДЕРЖАНИЕ РЕЧИ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1. </w:t>
      </w:r>
      <w:r>
        <w:rPr>
          <w:rFonts w:ascii="Times New Roman" w:hAnsi="Times New Roman"/>
          <w:color w:val="000000"/>
          <w:sz w:val="24"/>
        </w:rPr>
        <w:t>Языки международного общения. Особенности английского языка. Почему важно</w:t>
        <w:br w:type="textWrapping"/>
        <w:t>знать иностранные языки. Твой опыт изучения английского языка. Языки</w:t>
        <w:br w:type="textWrapping"/>
        <w:t>международного общения. Трудно ли изучать иностранный язык. Какие проблемы</w:t>
        <w:br w:type="textWrapping"/>
        <w:t>испытываешь ты при изучении иностранного языка? Какие советы ты дал бы изучающим</w:t>
        <w:br w:type="textWrapping"/>
        <w:t>английский язык? Сколькими языками ты хотел бы владеть?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2. </w:t>
      </w:r>
      <w:r>
        <w:rPr>
          <w:rFonts w:ascii="Times New Roman" w:hAnsi="Times New Roman"/>
          <w:color w:val="000000"/>
          <w:sz w:val="24"/>
        </w:rPr>
        <w:t>Глобализация как мировая тенденция. Плюсы и минусы глобализации.</w:t>
        <w:br w:type="textWrapping"/>
        <w:t>Проявления глобализации разных сферах жизни (музыка, кино, кулинария). Примеры</w:t>
        <w:br w:type="textWrapping"/>
        <w:t>глобализации в твоем окружении. Антиглобалистское движение: причины и последствия.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3. </w:t>
      </w:r>
      <w:r>
        <w:rPr>
          <w:rFonts w:ascii="Times New Roman" w:hAnsi="Times New Roman"/>
          <w:color w:val="000000"/>
          <w:sz w:val="24"/>
        </w:rPr>
        <w:t>Понятие свободы у современных тинейджеров. Права и обязанности тинейджеров.</w:t>
        <w:br w:type="textWrapping"/>
        <w:t>Что такое независимость и ответственность. Участие молодежи в жизни общества. Вклад</w:t>
        <w:br w:type="textWrapping"/>
        <w:t>известных людей разных профессий (деятелей науки, политики, искусства) в жизнь</w:t>
        <w:br w:type="textWrapping"/>
        <w:t>общества.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4. </w:t>
      </w:r>
      <w:r>
        <w:rPr>
          <w:rFonts w:ascii="Times New Roman" w:hAnsi="Times New Roman"/>
          <w:color w:val="000000"/>
          <w:sz w:val="24"/>
        </w:rPr>
        <w:t>Мелкие преступления против планеты: одноразовая упаковка продуктов, потери</w:t>
        <w:br w:type="textWrapping"/>
        <w:t>энергии, излишний расход воды и др. Может ли современный человек жить в гармонии с</w:t>
        <w:br w:type="textWrapping"/>
        <w:t>природой?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5. </w:t>
      </w:r>
      <w:r>
        <w:rPr>
          <w:rFonts w:ascii="Times New Roman" w:hAnsi="Times New Roman"/>
          <w:color w:val="000000"/>
          <w:sz w:val="24"/>
        </w:rPr>
        <w:t>Профессия твоей мечты. Какие качества и знания необходимы для той или иной</w:t>
        <w:br w:type="textWrapping"/>
        <w:t>профессии. Как развить качества, необходимые для выбранной профессии. Может ли</w:t>
        <w:br w:type="textWrapping"/>
        <w:t>хобби помочь в выборе профессии</w:t>
      </w:r>
      <w:r>
        <w:rPr>
          <w:rFonts w:ascii="TimesNewRomanPSMT" w:hAnsi="TimesNewRomanPSMT"/>
          <w:color w:val="000000"/>
          <w:sz w:val="24"/>
        </w:rPr>
        <w:t>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6. Образование и карьера. Ведущие университеты. альтернатива университету и путь к высшему образованию. Плюсы и минусы университетского и средне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профессионального образования.</w:t>
      </w:r>
      <w:r>
        <w:t xml:space="preserve"> </w:t>
      </w:r>
      <w:r>
        <w:rPr>
          <w:rFonts w:ascii="Times New Roman" w:hAnsi="Times New Roman"/>
          <w:color w:val="000000"/>
          <w:sz w:val="24"/>
        </w:rPr>
        <w:t>Известные люди, добившиеся профессионального успеха.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7. </w:t>
      </w:r>
      <w:r>
        <w:rPr>
          <w:rFonts w:ascii="Times New Roman" w:hAnsi="Times New Roman"/>
          <w:color w:val="000000"/>
          <w:sz w:val="24"/>
        </w:rPr>
        <w:t>Экзамены: твой опыт подготовки и сдачи экзаменов. Советы учащимся при</w:t>
        <w:br w:type="textWrapping"/>
        <w:t>подготовке к экзаменам. Непрерывное учение как условие успешности. Традиции</w:t>
        <w:br w:type="textWrapping"/>
        <w:t xml:space="preserve">образования в России. Что такое </w:t>
      </w:r>
      <w:r>
        <w:rPr>
          <w:rFonts w:ascii="TimesNewRomanPSMT" w:hAnsi="TimesNewRomanPSMT"/>
          <w:color w:val="000000"/>
          <w:sz w:val="24"/>
        </w:rPr>
        <w:t>Lifelong learn</w:t>
      </w:r>
      <w:r>
        <w:rPr>
          <w:rFonts w:ascii="Times New Roman" w:hAnsi="Times New Roman"/>
          <w:color w:val="000000"/>
          <w:sz w:val="24"/>
        </w:rPr>
        <w:t>ing? Стратегии самостоятельной учебной</w:t>
        <w:br w:type="textWrapping"/>
        <w:t>работы. Возможности получения образования в современном мире. Традиционные или</w:t>
        <w:br w:type="textWrapping"/>
        <w:t>виртуальные курсы и университеты. Преимущества и недостатки дистанционного</w:t>
        <w:br w:type="textWrapping"/>
        <w:t>образования. Как могут измениться технологии обучения в будущем?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8. </w:t>
      </w:r>
      <w:r>
        <w:rPr>
          <w:rFonts w:ascii="Times New Roman" w:hAnsi="Times New Roman"/>
          <w:color w:val="000000"/>
          <w:sz w:val="24"/>
        </w:rPr>
        <w:t>Информационные технологии и их влияние на нашу жизнь. Технологии,</w:t>
        <w:br w:type="textWrapping"/>
        <w:t>делающие нашу жизнь комфортной и интересной. Компьютерные технологии: как они</w:t>
        <w:br w:type="textWrapping"/>
        <w:t>изменили наш быт и наше поведение — плюсы и минусы.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9. </w:t>
      </w:r>
      <w:r>
        <w:rPr>
          <w:rFonts w:ascii="Times New Roman" w:hAnsi="Times New Roman"/>
          <w:color w:val="000000"/>
          <w:sz w:val="24"/>
        </w:rPr>
        <w:t>Незаурядные умы человечества. Факты из биографии ученых и изобретателей.</w:t>
        <w:br w:type="textWrapping"/>
        <w:t>Важнейшие изобретения человечества. Важность инженерных профессий. Развитие науки.</w:t>
        <w:br w:type="textWrapping"/>
        <w:t>Перспективы и возможные опасности, которые готовит технический прогресс.</w:t>
        <w:br w:type="textWrapping"/>
        <w:t>Технологии клонирования и генной инженерии — за и против.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10. </w:t>
      </w:r>
      <w:r>
        <w:rPr>
          <w:rFonts w:ascii="Times New Roman" w:hAnsi="Times New Roman"/>
          <w:color w:val="000000"/>
          <w:sz w:val="24"/>
        </w:rPr>
        <w:t>Новые технологии в медицине. Как изменятся способы лечения людей в</w:t>
        <w:br w:type="textWrapping"/>
        <w:t>будущем. Наномедицина. Спорт и здоровое питание как способ избежать болезней. Что</w:t>
        <w:br w:type="textWrapping"/>
        <w:t>такое ГМО? Что делать, если ты все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таки заболел. Как обратиться к врачу и описать ему</w:t>
        <w:br w:type="textWrapping"/>
        <w:t>свои проблемы</w:t>
      </w:r>
      <w:r>
        <w:rPr>
          <w:rFonts w:ascii="TimesNewRomanPSMT" w:hAnsi="TimesNewRomanPSMT"/>
          <w:color w:val="000000"/>
          <w:sz w:val="24"/>
        </w:rPr>
        <w:t>.</w:t>
        <w:br w:type="textWrapping"/>
        <w:t xml:space="preserve">11. </w:t>
      </w:r>
      <w:r>
        <w:rPr>
          <w:rFonts w:ascii="Times New Roman" w:hAnsi="Times New Roman"/>
          <w:color w:val="000000"/>
          <w:sz w:val="24"/>
        </w:rPr>
        <w:t>Технологии, дающие возможность сберечь природу. Использование энергии</w:t>
        <w:br w:type="textWrapping"/>
        <w:t>солнца, ветра и воды. Технологии «умного дома». Использование быстро распадающихся</w:t>
        <w:br w:type="textWrapping"/>
        <w:t>упаковочных материалов, которые не загрязняют планету</w:t>
      </w:r>
      <w:r>
        <w:rPr>
          <w:rFonts w:ascii="TimesNewRomanPSMT" w:hAnsi="TimesNewRomanPSMT"/>
          <w:color w:val="000000"/>
          <w:sz w:val="24"/>
        </w:rPr>
        <w:t>.</w:t>
        <w:br w:type="textWrapping"/>
        <w:t xml:space="preserve">12. </w:t>
      </w:r>
      <w:r>
        <w:rPr>
          <w:rFonts w:ascii="Times New Roman" w:hAnsi="Times New Roman"/>
          <w:color w:val="000000"/>
          <w:sz w:val="24"/>
        </w:rPr>
        <w:t>Интернет как новая реальность. Особенности общения в интернет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пространстве.</w:t>
        <w:br w:type="textWrapping"/>
        <w:t>Преимущества и потенциальные опасности виртуального общения</w:t>
      </w:r>
      <w:r>
        <w:rPr>
          <w:rFonts w:ascii="TimesNewRomanPSMT" w:hAnsi="TimesNewRomanPSMT"/>
          <w:color w:val="000000"/>
          <w:sz w:val="24"/>
        </w:rPr>
        <w:t>.</w:t>
        <w:br w:type="textWrapping"/>
        <w:t xml:space="preserve">13. </w:t>
      </w:r>
      <w:r>
        <w:rPr>
          <w:rFonts w:ascii="Times New Roman" w:hAnsi="Times New Roman"/>
          <w:color w:val="000000"/>
          <w:sz w:val="24"/>
        </w:rPr>
        <w:t>Жизнь в крупном городе и в сельской местности. Чем различаются стили жизни</w:t>
        <w:br w:type="textWrapping"/>
        <w:t>и привычки городских и сельских жителей? Преимущества и недостатки жизни в городе и</w:t>
        <w:br w:type="textWrapping"/>
        <w:t>в сельской местности</w:t>
      </w:r>
      <w:r>
        <w:rPr>
          <w:rFonts w:ascii="TimesNewRomanPSMT" w:hAnsi="TimesNewRomanPSMT"/>
          <w:color w:val="000000"/>
          <w:sz w:val="24"/>
        </w:rPr>
        <w:t>.</w:t>
        <w:br w:type="textWrapping"/>
        <w:t xml:space="preserve">14. </w:t>
      </w:r>
      <w:r>
        <w:rPr>
          <w:rFonts w:ascii="Times New Roman" w:hAnsi="Times New Roman"/>
          <w:color w:val="000000"/>
          <w:sz w:val="24"/>
        </w:rPr>
        <w:t>Мир интересов современных молодых людей. Спортивные увлечения. Обычные</w:t>
        <w:br w:type="textWrapping"/>
        <w:t>и необычные хобби. Чем руководствуются люди, выбирая хобби? Как проводят свободное</w:t>
        <w:br w:type="textWrapping"/>
        <w:t>время в Британии и России. Твои хобби.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NewRomanPSMT" w:hAnsi="TimesNewRomanPSMT"/>
          <w:color w:val="000000"/>
          <w:sz w:val="24"/>
        </w:rPr>
        <w:t xml:space="preserve">15. </w:t>
      </w:r>
      <w:r>
        <w:rPr>
          <w:rFonts w:ascii="Times New Roman" w:hAnsi="Times New Roman"/>
          <w:color w:val="000000"/>
          <w:sz w:val="24"/>
        </w:rPr>
        <w:t>Друзья и круг общения. Что значит — быть хорошим другом. Истории любви и</w:t>
        <w:br w:type="textWrapping"/>
        <w:t>дружбы, описанные в мировой классической литературе. Виртуальная дружба, друзья по</w:t>
        <w:br w:type="textWrapping"/>
        <w:t>Интернету — плюсы и минусы</w:t>
      </w:r>
      <w:r>
        <w:rPr>
          <w:rFonts w:ascii="TimesNewRomanPSMT" w:hAnsi="TimesNewRomanPSMT"/>
          <w:color w:val="000000"/>
          <w:sz w:val="24"/>
        </w:rPr>
        <w:t>.</w:t>
        <w:br w:type="textWrapping"/>
        <w:t xml:space="preserve">16. </w:t>
      </w:r>
      <w:r>
        <w:rPr>
          <w:rFonts w:ascii="Times New Roman" w:hAnsi="Times New Roman"/>
          <w:color w:val="000000"/>
          <w:sz w:val="24"/>
        </w:rPr>
        <w:t>Особенности культуры и общения в других странах. Что нужно учитывать при</w:t>
        <w:br w:type="textWrapping"/>
        <w:t>общении с представителями других культур. Культурное многообразие, взаимовлияние</w:t>
        <w:br w:type="textWrapping"/>
        <w:t>культур и мировые тенденции изменения жизненных укладов</w:t>
      </w:r>
      <w:r>
        <w:rPr>
          <w:rFonts w:ascii="TimesNewRomanPSMT" w:hAnsi="TimesNewRomanPSMT"/>
          <w:color w:val="000000"/>
          <w:sz w:val="24"/>
        </w:rPr>
        <w:t>.</w:t>
        <w:br w:type="textWrapping"/>
        <w:t xml:space="preserve">17. </w:t>
      </w:r>
      <w:r>
        <w:rPr>
          <w:rFonts w:ascii="Times New Roman" w:hAnsi="Times New Roman"/>
          <w:color w:val="000000"/>
          <w:sz w:val="24"/>
        </w:rPr>
        <w:t>Бережное отношение к национальным и культурным традициям в разных</w:t>
        <w:br w:type="textWrapping"/>
        <w:t>странах. Фестивали и праздники как способ сохранить и популяризировать свои традиции</w:t>
      </w:r>
      <w:r>
        <w:rPr>
          <w:rFonts w:ascii="TimesNewRomanPSMT" w:hAnsi="TimesNewRomanPSMT"/>
          <w:color w:val="000000"/>
          <w:sz w:val="24"/>
        </w:rPr>
        <w:t>.</w:t>
        <w:br w:type="textWrapping"/>
      </w:r>
      <w:r>
        <w:rPr>
          <w:rFonts w:ascii="Times New Roman" w:hAnsi="Times New Roman"/>
          <w:color w:val="000000"/>
          <w:sz w:val="24"/>
        </w:rPr>
        <w:t>КОММУНИКАТИВНЫЕ УМЕНИЯ ПО ВИДАМ РЕЧЕВОЙ</w:t>
        <w:br w:type="textWrapping"/>
        <w:t>ДЕЯТЕЛЬНОСТИ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Говорение. Диалогическая речь</w:t>
        <w:br w:type="textWrapping"/>
      </w:r>
      <w:r>
        <w:rPr>
          <w:rFonts w:ascii="Times New Roman" w:hAnsi="Times New Roman"/>
          <w:color w:val="000000"/>
          <w:sz w:val="24"/>
        </w:rPr>
        <w:t>Совершенствование диалогической речи в рамках изучаемого предметного</w:t>
        <w:br w:type="textWrapping"/>
        <w:t>содержания речи в ситуациях официального и неофициального общения. Умение без</w:t>
        <w:br w:type="textWrapping"/>
        <w:t>подготовки инициировать, поддерживать и заканчивать беседу на темы, включенные</w:t>
        <w:br w:type="textWrapping"/>
        <w:t>в раздел «Предметное содержание речи». Умение выражать и аргументировать личную</w:t>
        <w:br w:type="textWrapping"/>
        <w:t>точку зрения, давать оценку. Умение запрашивать информацию в пределах изученной</w:t>
        <w:br w:type="textWrapping"/>
        <w:t>тематики. Умение обращаться за разъяснениями и уточнять необходимую информацию.</w:t>
        <w:br w:type="textWrapping"/>
        <w:t>Типы текстов: интервью, обмен мнениями, дискуссия.</w:t>
        <w:br w:type="textWrapping"/>
        <w:t>Диалог / полилог в ситуациях официального общения, краткий комментарий точки</w:t>
        <w:br w:type="textWrapping"/>
        <w:t>зрения другого человека. Интервью. Обмен, проверка и подтверждение собранной</w:t>
        <w:br w:type="textWrapping"/>
        <w:t>фактической информации.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Говорение. Монологическая речь</w:t>
        <w:br w:type="textWrapping"/>
      </w:r>
      <w:r>
        <w:rPr>
          <w:rFonts w:ascii="Times New Roman" w:hAnsi="Times New Roman"/>
          <w:color w:val="000000"/>
          <w:sz w:val="24"/>
        </w:rPr>
        <w:t>Совершенствование умения формулировать несложные связные высказывания в</w:t>
        <w:br w:type="textWrapping"/>
        <w:t>рамках тем, включенных в раздел «Предметное содержание речи». Использование</w:t>
        <w:br w:type="textWrapping"/>
        <w:t>основных коммуникативных типов речи (описание, повествование, рассуждение,</w:t>
        <w:br w:type="textWrapping"/>
        <w:t>характеристика). Умение передавать основное содержание текстов. Умение кратко</w:t>
        <w:br w:type="textWrapping"/>
        <w:t>высказываться с опорой на нелинейный текст (таблицы, диаграммы, расписание и т.п.).</w:t>
        <w:br w:type="textWrapping"/>
        <w:t>Умение описывать изображение без опоры и с опорой на ключевые слова / план / вопросы.</w:t>
        <w:br w:type="textWrapping"/>
        <w:t>Типы текстов: сообщение, объявление, презентация.</w:t>
        <w:br w:type="textWrapping"/>
        <w:t>Умение предоставлять фактическую информацию.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Аудирование</w:t>
        <w:br w:type="textWrapping"/>
      </w:r>
      <w:r>
        <w:rPr>
          <w:rFonts w:ascii="Times New Roman" w:hAnsi="Times New Roman"/>
          <w:color w:val="000000"/>
          <w:sz w:val="24"/>
        </w:rPr>
        <w:t>Совершенствование умения понимать на слух основное содержание несложных</w:t>
        <w:br w:type="textWrapping"/>
        <w:t>аудио</w:t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и видеотекстов различных жанров (радио</w:t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и телепрограмм, записей, кинофильмов)</w:t>
        <w:br w:type="textWrapping"/>
        <w:t>монологического и диалогического характера с нормативным произношением в рамках</w:t>
        <w:br w:type="textWrapping"/>
        <w:t>изученной тематики. Выборочное понимание деталей несложных аудио</w:t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и видеотекстов</w:t>
        <w:br w:type="textWrapping"/>
        <w:t>различных жанров монологического и диалогического характера.</w:t>
        <w:br w:type="textWrapping"/>
        <w:t>Типы текстов: сообщение, рассказ, объявление, интервью, тексты рекламных</w:t>
        <w:br w:type="textWrapping"/>
        <w:t>видеороликов.</w:t>
        <w:br w:type="textWrapping"/>
        <w:t>Полное и точное восприятие информации в распространенных коммуникативных</w:t>
        <w:br w:type="textWrapping"/>
        <w:t>ситуациях. Обобщение прослушанной информации.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Чтение</w:t>
        <w:br w:type="textWrapping"/>
      </w:r>
      <w:r>
        <w:rPr>
          <w:rFonts w:ascii="Times New Roman" w:hAnsi="Times New Roman"/>
          <w:color w:val="000000"/>
          <w:sz w:val="24"/>
        </w:rPr>
        <w:t>Совершенствование умений читать (вслух и про себя) и понимать простые</w:t>
        <w:br w:type="textWrapping"/>
        <w:t>аутентичные тексты различных стилей (публицистического, художественного,</w:t>
        <w:br w:type="textWrapping"/>
        <w:t>разговорного) и жанров (рассказов, газетных статей, рекламных объявлений, брошюр,</w:t>
        <w:br w:type="textWrapping"/>
        <w:t>проспектов). Использование различных видов чтения (ознакомительное, изучающее,</w:t>
        <w:br w:type="textWrapping"/>
        <w:t>поисковое, просмотровое) в зависимости от коммуникативной задачи. Умение отделять в</w:t>
        <w:br w:type="textWrapping"/>
        <w:t>прочитанных текстах главную информацию от второстепенной, выявлять наиболее</w:t>
        <w:br w:type="textWrapping"/>
        <w:t>значимые факты, выражать свое отношение к прочитанному.</w:t>
        <w:br w:type="textWrapping"/>
        <w:t>Типы текстов: инструкции по использованию приборов / техники, каталог товаров,</w:t>
        <w:br w:type="textWrapping"/>
        <w:t>сообщение в газете / журнале, интервью, реклама товаров, выставочный буклет,</w:t>
        <w:br w:type="textWrapping"/>
        <w:t>публикации на сайтах фирм / предприятий.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>Умение читать и достаточно хорошо понимать простые аутентичные тексты</w:t>
        <w:br w:type="textWrapping"/>
        <w:t>различных стилей (публицистического, художественного, разговорного, научного,</w:t>
        <w:br w:type="textWrapping"/>
        <w:t>официально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делового) и жанров (рассказ, роман, статья научно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популярного характера,</w:t>
        <w:br w:type="textWrapping"/>
        <w:t>деловая переписка).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Письменная речь</w:t>
        <w:br w:type="textWrapping"/>
      </w:r>
      <w:r>
        <w:rPr>
          <w:rFonts w:ascii="Times New Roman" w:hAnsi="Times New Roman"/>
          <w:color w:val="000000"/>
          <w:sz w:val="24"/>
        </w:rPr>
        <w:t>Составление несложных связных текстов в рамках изученной тематики. Умение</w:t>
        <w:br w:type="textWrapping"/>
        <w:t>писать личное (электронное) письмо, заполнять анкету, письменно излагать сведения о</w:t>
        <w:br w:type="textWrapping"/>
        <w:t>себе. Умение описывать явления, события (short stories о реальных и вымышленных</w:t>
        <w:br w:type="textWrapping"/>
        <w:t>событиях); мини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статью (―An Anthem of My Generation‖). Умение излагать факты,</w:t>
        <w:br w:type="textWrapping"/>
        <w:t>выражать свои суждения и чувства. Умение писать текст в жанре репортажа с места</w:t>
        <w:br w:type="textWrapping"/>
        <w:t>событий с опорой на картинки и предложенную лексику. Умение письменно выражать</w:t>
        <w:br w:type="textWrapping"/>
        <w:t>свою точку зрения в форме рассуждения, приводя аргументы и примеры. Кратко излагать</w:t>
        <w:br w:type="textWrapping"/>
        <w:t>в письменном виде результаты проектной деятельности.</w:t>
        <w:br w:type="textWrapping"/>
        <w:t>Типы текстов: личное (электронное) письмо, тезисы, план мероприятия, биография,</w:t>
        <w:br w:type="textWrapping"/>
        <w:t>презентация, заявление об участии.</w:t>
        <w:br w:type="textWrapping"/>
        <w:t>Написание отзыва на фильм или книгу. Умение письменно сообщать свое мнение по</w:t>
        <w:br w:type="textWrapping"/>
        <w:t>поводу фактической информации в рамках изученной тематики.</w:t>
        <w:br w:type="textWrapping"/>
        <w:t>ЯЗЫКОВЫЕ СРЕДСТВА И НАВЫКИ ОПЕРИРОВАНИЯ ИМИ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Орфография и пунктуация</w:t>
        <w:br w:type="textWrapping"/>
      </w:r>
      <w:r>
        <w:rPr>
          <w:rFonts w:ascii="Times New Roman" w:hAnsi="Times New Roman"/>
          <w:color w:val="000000"/>
          <w:sz w:val="24"/>
        </w:rPr>
        <w:t>Умение расставлять в тексте знаки препинания в соответствии с нормами,</w:t>
        <w:br w:type="textWrapping"/>
        <w:t>принятыми в стране изучаемого языка. Владение орфографическими навыками.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Фонетическая сторона речи</w:t>
        <w:br w:type="textWrapping"/>
      </w:r>
      <w:r>
        <w:rPr>
          <w:rFonts w:ascii="Times New Roman" w:hAnsi="Times New Roman"/>
          <w:color w:val="000000"/>
          <w:sz w:val="24"/>
        </w:rPr>
        <w:t>Умение выражать модальные значения, чувства и эмоции с помощью интонации, в</w:t>
        <w:br w:type="textWrapping"/>
        <w:t>том числе интонации в общих, специальных и разделительных вопросах. Умение четко</w:t>
        <w:br w:type="textWrapping"/>
        <w:t>произносить отдельные фонемы, слова, словосочетания, предложения и связные тексты.</w:t>
        <w:br w:type="textWrapping"/>
        <w:t>Правильное произношение ударных и безударных слогов и слов в предложениях.</w:t>
        <w:br w:type="textWrapping"/>
        <w:t>Произношение звуков английского языка без выраженного акцента.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Лексическая сторона речи</w:t>
        <w:br w:type="textWrapping"/>
      </w:r>
      <w:r>
        <w:rPr>
          <w:rFonts w:ascii="Times New Roman" w:hAnsi="Times New Roman"/>
          <w:color w:val="000000"/>
          <w:sz w:val="24"/>
        </w:rPr>
        <w:t>Распознавание и употребление в речи лексических единиц в рамках тем,</w:t>
        <w:br w:type="textWrapping"/>
        <w:t>включенных в раздел «Предметное содержание речи», в том числе в ситуациях</w:t>
        <w:br w:type="textWrapping"/>
        <w:t>формального и неформального общения. Распознавание и употребление в речи наиболее</w:t>
        <w:br w:type="textWrapping"/>
        <w:t>распространенных устойчивых словосочетаний, оценочной лексики, реплик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клише</w:t>
        <w:br w:type="textWrapping"/>
        <w:t>речевого этикета. Распознавание и употребление в речи наиболее распространенных</w:t>
        <w:br w:type="textWrapping"/>
        <w:t>фразовых глаголов (</w:t>
      </w:r>
      <w:r>
        <w:rPr>
          <w:rFonts w:ascii="TimesNewRomanPSMT" w:hAnsi="TimesNewRomanPSMT"/>
          <w:color w:val="000000"/>
          <w:sz w:val="24"/>
        </w:rPr>
        <w:t xml:space="preserve">look after, give up, be over, write down, get on). </w:t>
      </w:r>
      <w:r>
        <w:rPr>
          <w:rFonts w:ascii="Times New Roman" w:hAnsi="Times New Roman"/>
          <w:color w:val="000000"/>
          <w:sz w:val="24"/>
        </w:rPr>
        <w:t>Определение части речи</w:t>
        <w:br w:type="textWrapping"/>
        <w:t>по аффиксу. Распознавание и употребление в речи различных средств связи для</w:t>
        <w:br w:type="textWrapping"/>
        <w:t>обеспечения целостности высказывания. Распознавание и использование в речи</w:t>
        <w:br w:type="textWrapping"/>
        <w:t>устойчивых выражений и фраз (С</w:t>
      </w:r>
      <w:r>
        <w:rPr>
          <w:rFonts w:ascii="TimesNewRomanPSMT" w:hAnsi="TimesNewRomanPSMT"/>
          <w:color w:val="000000"/>
          <w:sz w:val="24"/>
        </w:rPr>
        <w:t>ollocations: get to know somebody, keep in touch with</w:t>
        <w:br w:type="textWrapping"/>
        <w:t xml:space="preserve">somebody, look forward to doing something) </w:t>
      </w:r>
      <w:r>
        <w:rPr>
          <w:rFonts w:ascii="Times New Roman" w:hAnsi="Times New Roman"/>
          <w:color w:val="000000"/>
          <w:sz w:val="24"/>
        </w:rPr>
        <w:t>в рамках тем, включенных в раздел</w:t>
        <w:br w:type="textWrapping"/>
        <w:t>«Предметное содержание речи».</w:t>
        <w:br w:type="textWrapping"/>
      </w:r>
      <w:r>
        <w:rPr>
          <w:rFonts w:ascii="Times New Roman" w:hAnsi="Times New Roman"/>
          <w:b w:val="1"/>
          <w:i w:val="1"/>
          <w:color w:val="000000"/>
          <w:sz w:val="24"/>
        </w:rPr>
        <w:t>Грамматическая сторона речи</w:t>
        <w:br w:type="textWrapping"/>
      </w:r>
      <w:r>
        <w:rPr>
          <w:rFonts w:ascii="Times New Roman" w:hAnsi="Times New Roman"/>
          <w:color w:val="000000"/>
          <w:sz w:val="24"/>
        </w:rPr>
        <w:t>Распознавание и употребление в речи основных синтаксических конструкций в</w:t>
        <w:br w:type="textWrapping"/>
        <w:t>соответствии с коммуникативной задачей. Распознавание и употребление в речи</w:t>
        <w:br w:type="textWrapping"/>
        <w:t>коммуникативных типов предложений как сложных (сложносочиненных,</w:t>
        <w:br w:type="textWrapping"/>
        <w:t>сложноподчиненных), так и простых. Распознавание и употребление в устной и</w:t>
        <w:br w:type="textWrapping"/>
        <w:t>письменной коммуникации различных частей речи. Употребление в речи эмфатических</w:t>
        <w:br w:type="textWrapping"/>
        <w:t xml:space="preserve">конструкций (например: It’s </w:t>
      </w:r>
      <w:r>
        <w:rPr>
          <w:rFonts w:ascii="TimesNewRomanPSMT" w:hAnsi="TimesNewRomanPSMT"/>
          <w:color w:val="000000"/>
          <w:sz w:val="24"/>
        </w:rPr>
        <w:t xml:space="preserve">him who took the money. </w:t>
      </w:r>
      <w:r>
        <w:rPr>
          <w:rFonts w:ascii="Times New Roman" w:hAnsi="Times New Roman"/>
          <w:color w:val="000000"/>
          <w:sz w:val="24"/>
        </w:rPr>
        <w:t>It’s time you talked to her.).</w:t>
        <w:br w:type="textWrapping"/>
        <w:t>Употребление в речи предложений с конструкциями</w:t>
      </w:r>
      <w:r>
        <w:rPr>
          <w:rFonts w:ascii="TimesNewRomanPSMT" w:hAnsi="TimesNewRomanPSMT"/>
          <w:color w:val="000000"/>
          <w:sz w:val="24"/>
        </w:rPr>
        <w:t>: ... as; not so ... as; either ... or; neither</w:t>
        <w:br w:type="textWrapping"/>
        <w:t>... nor.</w:t>
        <w:br w:type="textWrapping"/>
      </w:r>
      <w:r>
        <w:rPr>
          <w:rFonts w:ascii="Times New Roman" w:hAnsi="Times New Roman"/>
          <w:color w:val="000000"/>
          <w:sz w:val="24"/>
        </w:rPr>
        <w:t>СОЦИОКУЛЬТУРНЫЕ ЗНАНИЯ И УМЕНИЯ</w:t>
        <w:br w:type="textWrapping"/>
        <w:t>Умение осуществлять межличностное и межкультурное общение, используя знания</w:t>
        <w:br w:type="textWrapping"/>
        <w:t>о национально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культурных особенностях своей страны и страны / стран изучаемого языка,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color w:val="000000"/>
          <w:sz w:val="24"/>
        </w:rPr>
        <w:t>полученные на уроках английского языка и в процессе изучения других предметов</w:t>
        <w:br w:type="textWrapping"/>
        <w:t>(знания межпредметного характера). Это предполагает овладение: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знаниями о значении родного и английского языков в современном мире;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сведениями о социокультурном портрете стран, говорящих на иностранном языке, их</w:t>
        <w:br w:type="textWrapping"/>
        <w:t>символике и культурном наследии;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знаниями о реалиях страны / стран изучаемого языка: традициях и т. д.;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представлениями о сходстве и различиях в традициях своей страны и стран изучаемого</w:t>
        <w:br w:type="textWrapping"/>
        <w:t>языка; об особенностях образа жизни, быта, культуры (всемирно известных</w:t>
        <w:br w:type="textWrapping"/>
        <w:t>достопримечательностях, выдающихся людях и их вкладе в мировую культуру)</w:t>
        <w:br w:type="textWrapping"/>
        <w:t>страны/стран изучаемого языка; о некоторых произведениях художественной литературы</w:t>
        <w:br w:type="textWrapping"/>
        <w:t>на английском языке;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умением распознавать и употреблять в устной и письменной речи в ситуациях</w:t>
        <w:br w:type="textWrapping"/>
        <w:t>формального и неформального общения основные нормы речевого этикета, принятые в</w:t>
        <w:br w:type="textWrapping"/>
        <w:t>странах изучаемого языка (реплики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клише, наиболее распространенную оценочную</w:t>
        <w:br w:type="textWrapping"/>
        <w:t>лексику);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умением представлять родную страну и ее культуру на английском языке; оказывать</w:t>
        <w:br w:type="textWrapping"/>
        <w:t>помощь зарубежным гостям в нашей стране в ситуациях повседневного общения.</w:t>
        <w:br w:type="textWrapping"/>
        <w:t>КОМПЕНСАТОРНЫЕ УМЕНИЯ</w:t>
        <w:br w:type="textWrapping"/>
        <w:t>Совершенствование умений: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переспрашивать, просить повторить, уточняя значение незнакомых слов;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использовать в качестве опоры при порождении собственных высказываний ключевые</w:t>
        <w:br w:type="textWrapping"/>
        <w:t>слова, план к тексту, тематический словарь и т. д.;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прогнозировать содержание текста на основе заголовка, предварительно поставленных</w:t>
        <w:br w:type="textWrapping"/>
        <w:t>вопросов и т. д.;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догадываться о значении незнакомых слов по контексту, по используемым</w:t>
        <w:br w:type="textWrapping"/>
        <w:t>собеседником жестам и мимике;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использовать синонимы, антонимы, описание понятия при дефиците языковых средств.</w:t>
        <w:br w:type="textWrapping"/>
        <w:t>ОБЩЕУЧЕБНЫЕ УМЕНИЯ И УНИВЕРСАЛЬНЫЕ СПОСОБЫ</w:t>
        <w:br w:type="textWrapping"/>
        <w:t>ДЕЯТЕЛЬНОСТИ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Формирование и совершенствование умений: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работать с информацией: поиск и выделение нужной информации, обобщение,</w:t>
        <w:br w:type="textWrapping"/>
        <w:t>сокращение, расширение устной и письменной информации, создание второго текста по</w:t>
        <w:br w:type="textWrapping"/>
        <w:t>аналогии, заполнение таблиц;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работать с разными источниками на иностранном языке: справочными материалами,</w:t>
        <w:br w:type="textWrapping"/>
        <w:t>словарями, Интернет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ресурсами, литературой;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планировать и осуществлять учебно</w:t>
      </w:r>
      <w:r>
        <w:rPr>
          <w:rFonts w:ascii="TimesNewRomanPSMT" w:hAnsi="TimesNewRomanPSMT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исследовательскую работу: выбор темы</w:t>
        <w:br w:type="textWrapping"/>
        <w:t>исследования, составление плана работы, знакомство с исследовательскими методами</w:t>
        <w:br w:type="textWrapping"/>
        <w:t>(наблюдение, анкетирование, интервьюирование), анализ полученных данных и их</w:t>
        <w:br w:type="textWrapping"/>
        <w:t>интерпретация, разработка краткосрочного проекта и его устная презентация с</w:t>
        <w:br w:type="textWrapping"/>
        <w:t>аргументацией, ответы на вопросы по проекту; участие в работе над долгосрочным</w:t>
        <w:br w:type="textWrapping"/>
        <w:t>проектом, взаимодействие в группе с другими участниками проектной деятельности;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самостоятельно работать в классе и дома.</w:t>
        <w:br w:type="textWrapping"/>
        <w:t>СПЕЦИАЛЬНЫЕ УЧЕБНЫЕ УМЕНИЯ</w:t>
        <w:br w:type="textWrapping"/>
        <w:t>Формирование и совершенствование умений: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находить ключевые слова и социокультурные реалии в работе над текстом;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семантизировать слова на основе языковой догадки;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осуществлять словообразовательный анализ;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пользоваться справочным материалом (грамматическим и лингвострановедческим</w:t>
        <w:br w:type="textWrapping"/>
        <w:t>справочниками, двуязычным и толковым словарями, мультимедийными средствами);</w:t>
        <w:br w:type="textWrapping"/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участвовать в проектной деятельности меж</w:t>
      </w:r>
      <w:r>
        <w:rPr>
          <w:rFonts w:ascii="TimesNewRomanPSMT" w:hAnsi="TimesNewRomanPSMT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и метапредметного характера.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NewRomanPS-BoldMT" w:hAnsi="TimesNewRomanPS-BoldMT"/>
          <w:b w:val="1"/>
          <w:color w:val="000000"/>
          <w:sz w:val="24"/>
        </w:rPr>
        <w:t xml:space="preserve">4. </w:t>
      </w:r>
      <w:r>
        <w:rPr>
          <w:rFonts w:ascii="Times New Roman" w:hAnsi="Times New Roman"/>
          <w:b w:val="1"/>
          <w:color w:val="000000"/>
          <w:sz w:val="24"/>
        </w:rPr>
        <w:t>Тематическое планирование</w:t>
      </w:r>
    </w:p>
    <w:tbl>
      <w:tblPr>
        <w:tblW w:w="0" w:type="auto"/>
        <w:tblBorders>
          <w:top w:val="single" w:sz="6" w:space="0" w:shadow="0" w:frame="0" w:color="auto"/>
          <w:left w:val="single" w:sz="6" w:space="0" w:shadow="0" w:frame="0" w:color="auto"/>
          <w:bottom w:val="single" w:sz="6" w:space="0" w:shadow="0" w:frame="0" w:color="auto"/>
          <w:right w:val="single" w:sz="6" w:space="0" w:shadow="0" w:frame="0" w:color="auto"/>
          <w:insideH w:val="single" w:sz="6" w:space="0" w:shadow="0" w:frame="0" w:color="auto"/>
          <w:insideV w:val="single" w:sz="6" w:space="0" w:shadow="0" w:frame="0" w:color="auto"/>
        </w:tblBorders>
        <w:tblLook w:val="04A0"/>
      </w:tblPr>
      <w:tblGrid/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</w:t>
            </w:r>
            <w:r>
              <w:rPr>
                <w:rFonts w:ascii="TimesNewRomanPSMT" w:hAnsi="TimesNewRomanPSMT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во</w:t>
              <w:br w:type="textWrapping"/>
              <w:t>часов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</w:t>
            </w: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1.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Раздел 1: </w:t>
            </w:r>
            <w:r>
              <w:rPr>
                <w:rFonts w:ascii="Times New Roman" w:hAnsi="Times New Roman"/>
                <w:color w:val="000000"/>
                <w:sz w:val="24"/>
              </w:rPr>
              <w:t>С чем сталкивается сегодня</w:t>
              <w:br w:type="textWrapping"/>
              <w:t>молодѐжь в обществе?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Раздел 2: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твоей мечты.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3.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Раздел 3: </w:t>
            </w:r>
            <w:r>
              <w:rPr>
                <w:rFonts w:ascii="Times New Roman" w:hAnsi="Times New Roman"/>
                <w:color w:val="000000"/>
                <w:sz w:val="24"/>
              </w:rPr>
              <w:t>Наша цель – улучшить мир.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Раздел 4: </w:t>
            </w:r>
            <w:r>
              <w:rPr>
                <w:rFonts w:ascii="Times New Roman" w:hAnsi="Times New Roman"/>
                <w:color w:val="000000"/>
                <w:sz w:val="24"/>
              </w:rPr>
              <w:t>Откуда вы?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График контрольных работ</w:t>
      </w:r>
    </w:p>
    <w:tbl>
      <w:tblPr>
        <w:tblW w:w="0" w:type="auto"/>
        <w:tblBorders>
          <w:top w:val="single" w:sz="6" w:space="0" w:shadow="0" w:frame="0" w:color="auto"/>
          <w:left w:val="single" w:sz="6" w:space="0" w:shadow="0" w:frame="0" w:color="auto"/>
          <w:bottom w:val="single" w:sz="6" w:space="0" w:shadow="0" w:frame="0" w:color="auto"/>
          <w:right w:val="single" w:sz="6" w:space="0" w:shadow="0" w:frame="0" w:color="auto"/>
          <w:insideH w:val="single" w:sz="6" w:space="0" w:shadow="0" w:frame="0" w:color="auto"/>
          <w:insideV w:val="single" w:sz="6" w:space="0" w:shadow="0" w:frame="0" w:color="auto"/>
        </w:tblBorders>
        <w:tblLook w:val="04A0"/>
      </w:tblPr>
      <w:tblGrid/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</w:t>
            </w: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1.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Диагностическая контрольная работа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«С чем сталкивается сегодня</w:t>
              <w:br w:type="textWrapping"/>
              <w:t>молодѐжь в обществе?»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3.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«Работа твоей мечты»</w:t>
            </w:r>
            <w:r>
              <w:rPr>
                <w:rFonts w:ascii="TimesNewRomanPSMT" w:hAnsi="TimesNewRomanPSMT"/>
                <w:color w:val="000000"/>
                <w:sz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«Наша цель – улучшить мир».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NewRomanPSMT" w:hAnsi="TimesNewRomanPSMT"/>
                <w:color w:val="000000"/>
                <w:sz w:val="24"/>
              </w:rPr>
              <w:t xml:space="preserve">5. </w:t>
            </w:r>
          </w:p>
        </w:tc>
        <w:tc>
          <w:tcPr>
            <w:tcW w:w="300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</w:p>
        </w:tc>
      </w:tr>
    </w:tbl>
    <w:p/>
    <w:sectPr>
      <w:headerReference xmlns:r="http://schemas.openxmlformats.org/officeDocument/2006/relationships" w:type="default" r:id="RelHdr1"/>
      <w:type w:val="nextPage"/>
      <w:pgSz w:w="11906" w:h="16838" w:code="9"/>
      <w:pgMar w:left="1701" w:right="850" w:top="1134" w:bottom="1134" w:header="708" w:footer="708" w:gutter="0"/>
    </w:sectPr>
  </w:body>
</w:document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1"/>
      <w:jc w:val="center"/>
      <w:rPr>
        <w:rFonts w:ascii="Times New Roman" w:hAnsi="Times New Roman"/>
      </w:rPr>
    </w:pPr>
    <w:r>
      <w:rPr>
        <w:rFonts w:ascii="Times New Roman" w:hAnsi="Times New Roman"/>
      </w:rPr>
      <w:t>Филиппова Светлана Анатольевна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msonormal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2">
    <w:name w:val="normaltable"/>
    <w:basedOn w:val="P0"/>
    <w:pPr>
      <w:pBdr>
        <w:top w:val="single" w:sz="6" w:space="0" w:shadow="0" w:frame="0" w:color="auto"/>
        <w:left w:val="single" w:sz="6" w:space="5" w:shadow="0" w:frame="0" w:color="auto"/>
        <w:bottom w:val="single" w:sz="6" w:space="0" w:shadow="0" w:frame="0" w:color="auto"/>
        <w:right w:val="single" w:sz="6" w:space="5" w:shadow="0" w:frame="0" w:color="auto"/>
      </w:pBd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3">
    <w:name w:val="fontstyle0"/>
    <w:basedOn w:val="P0"/>
    <w:pPr>
      <w:spacing w:lineRule="auto" w:line="240" w:before="100" w:after="100" w:beforeAutospacing="1" w:afterAutospacing="1"/>
    </w:pPr>
    <w:rPr>
      <w:rFonts w:ascii="TimesNewRomanPS-BoldMT" w:hAnsi="TimesNewRomanPS-BoldMT"/>
      <w:b w:val="1"/>
      <w:color w:val="000000"/>
      <w:sz w:val="24"/>
    </w:rPr>
  </w:style>
  <w:style w:type="paragraph" w:styleId="P4">
    <w:name w:val="fontstyle1"/>
    <w:basedOn w:val="P0"/>
    <w:pPr>
      <w:spacing w:lineRule="auto" w:line="240" w:before="100" w:after="100" w:beforeAutospacing="1" w:afterAutospacing="1"/>
    </w:pPr>
    <w:rPr>
      <w:rFonts w:ascii="Times New Roman" w:hAnsi="Times New Roman"/>
      <w:color w:val="000000"/>
      <w:sz w:val="24"/>
    </w:rPr>
  </w:style>
  <w:style w:type="paragraph" w:styleId="P5">
    <w:name w:val="fontstyle2"/>
    <w:basedOn w:val="P0"/>
    <w:pPr>
      <w:spacing w:lineRule="auto" w:line="240" w:before="100" w:after="100" w:beforeAutospacing="1" w:afterAutospacing="1"/>
    </w:pPr>
    <w:rPr>
      <w:rFonts w:ascii="Times New Roman" w:hAnsi="Times New Roman"/>
      <w:b w:val="1"/>
      <w:color w:val="000000"/>
      <w:sz w:val="24"/>
    </w:rPr>
  </w:style>
  <w:style w:type="paragraph" w:styleId="P6">
    <w:name w:val="fontstyle3"/>
    <w:basedOn w:val="P0"/>
    <w:pPr>
      <w:spacing w:lineRule="auto" w:line="240" w:before="100" w:after="100" w:beforeAutospacing="1" w:afterAutospacing="1"/>
    </w:pPr>
    <w:rPr>
      <w:rFonts w:ascii="Times New Roman" w:hAnsi="Times New Roman"/>
      <w:color w:val="000000"/>
      <w:sz w:val="24"/>
    </w:rPr>
  </w:style>
  <w:style w:type="paragraph" w:styleId="P7">
    <w:name w:val="fontstyle4"/>
    <w:basedOn w:val="P0"/>
    <w:pPr>
      <w:spacing w:lineRule="auto" w:line="240" w:before="100" w:after="100" w:beforeAutospacing="1" w:afterAutospacing="1"/>
    </w:pPr>
    <w:rPr>
      <w:rFonts w:ascii="TimesNewRomanPSMT" w:hAnsi="TimesNewRomanPSMT"/>
      <w:color w:val="000000"/>
      <w:sz w:val="24"/>
    </w:rPr>
  </w:style>
  <w:style w:type="paragraph" w:styleId="P8">
    <w:name w:val="fontstyle5"/>
    <w:basedOn w:val="P0"/>
    <w:pPr>
      <w:spacing w:lineRule="auto" w:line="240" w:before="100" w:after="100" w:beforeAutospacing="1" w:afterAutospacing="1"/>
    </w:pPr>
    <w:rPr>
      <w:rFonts w:ascii="TimesNewRomanPS-ItalicMT" w:hAnsi="TimesNewRomanPS-ItalicMT"/>
      <w:i w:val="1"/>
      <w:color w:val="000000"/>
      <w:sz w:val="24"/>
    </w:rPr>
  </w:style>
  <w:style w:type="paragraph" w:styleId="P9">
    <w:name w:val="fontstyle6"/>
    <w:basedOn w:val="P0"/>
    <w:pPr>
      <w:spacing w:lineRule="auto" w:line="240" w:before="100" w:after="100" w:beforeAutospacing="1" w:afterAutospacing="1"/>
    </w:pPr>
    <w:rPr>
      <w:rFonts w:ascii="Times New Roman" w:hAnsi="Times New Roman"/>
      <w:b w:val="1"/>
      <w:i w:val="1"/>
      <w:color w:val="000000"/>
      <w:sz w:val="24"/>
    </w:rPr>
  </w:style>
  <w:style w:type="paragraph" w:styleId="P10">
    <w:name w:val="fontstyle7"/>
    <w:basedOn w:val="P0"/>
    <w:pPr>
      <w:spacing w:lineRule="auto" w:line="240" w:before="100" w:after="100" w:beforeAutospacing="1" w:afterAutospacing="1"/>
    </w:pPr>
    <w:rPr>
      <w:rFonts w:ascii="Times New Roman" w:hAnsi="Times New Roman"/>
      <w:i w:val="1"/>
      <w:color w:val="000000"/>
      <w:sz w:val="24"/>
    </w:rPr>
  </w:style>
  <w:style w:type="paragraph" w:styleId="P11">
    <w:name w:val="header"/>
    <w:basedOn w:val="P0"/>
    <w:link w:val="C10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12">
    <w:name w:val="footer"/>
    <w:basedOn w:val="P0"/>
    <w:link w:val="C11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fontstyle01"/>
    <w:basedOn w:val="C0"/>
    <w:rPr>
      <w:rFonts w:ascii="TimesNewRomanPS-BoldMT" w:hAnsi="TimesNewRomanPS-BoldMT"/>
      <w:b w:val="1"/>
      <w:i w:val="0"/>
      <w:color w:val="000000"/>
      <w:sz w:val="24"/>
    </w:rPr>
  </w:style>
  <w:style w:type="character" w:styleId="C4">
    <w:name w:val="fontstyle21"/>
    <w:basedOn w:val="C0"/>
    <w:rPr>
      <w:rFonts w:ascii="Times New Roman" w:hAnsi="Times New Roman"/>
      <w:b w:val="1"/>
      <w:i w:val="0"/>
      <w:color w:val="000000"/>
      <w:sz w:val="24"/>
    </w:rPr>
  </w:style>
  <w:style w:type="character" w:styleId="C5">
    <w:name w:val="fontstyle31"/>
    <w:basedOn w:val="C0"/>
    <w:rPr>
      <w:rFonts w:ascii="Times New Roman" w:hAnsi="Times New Roman"/>
      <w:b w:val="0"/>
      <w:i w:val="0"/>
      <w:color w:val="000000"/>
      <w:sz w:val="24"/>
    </w:rPr>
  </w:style>
  <w:style w:type="character" w:styleId="C6">
    <w:name w:val="fontstyle41"/>
    <w:basedOn w:val="C0"/>
    <w:rPr>
      <w:rFonts w:ascii="TimesNewRomanPSMT" w:hAnsi="TimesNewRomanPSMT"/>
      <w:b w:val="0"/>
      <w:i w:val="0"/>
      <w:color w:val="000000"/>
      <w:sz w:val="24"/>
    </w:rPr>
  </w:style>
  <w:style w:type="character" w:styleId="C7">
    <w:name w:val="fontstyle51"/>
    <w:basedOn w:val="C0"/>
    <w:rPr>
      <w:rFonts w:ascii="TimesNewRomanPS-ItalicMT" w:hAnsi="TimesNewRomanPS-ItalicMT"/>
      <w:b w:val="0"/>
      <w:i w:val="1"/>
      <w:color w:val="000000"/>
      <w:sz w:val="24"/>
    </w:rPr>
  </w:style>
  <w:style w:type="character" w:styleId="C8">
    <w:name w:val="fontstyle61"/>
    <w:basedOn w:val="C0"/>
    <w:rPr>
      <w:rFonts w:ascii="Times New Roman" w:hAnsi="Times New Roman"/>
      <w:b w:val="1"/>
      <w:i w:val="1"/>
      <w:color w:val="000000"/>
      <w:sz w:val="24"/>
    </w:rPr>
  </w:style>
  <w:style w:type="character" w:styleId="C9">
    <w:name w:val="fontstyle71"/>
    <w:basedOn w:val="C0"/>
    <w:rPr>
      <w:rFonts w:ascii="Times New Roman" w:hAnsi="Times New Roman"/>
      <w:b w:val="0"/>
      <w:i w:val="1"/>
      <w:color w:val="000000"/>
      <w:sz w:val="24"/>
    </w:rPr>
  </w:style>
  <w:style w:type="character" w:styleId="C10">
    <w:name w:val="Верхний колонтитул Знак"/>
    <w:basedOn w:val="C0"/>
    <w:link w:val="P11"/>
    <w:rPr/>
  </w:style>
  <w:style w:type="character" w:styleId="C11">
    <w:name w:val="Нижний колонтитул Знак"/>
    <w:basedOn w:val="C0"/>
    <w:link w:val="P12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  <w:style w:type="numbering" w:styleId="N1">
    <w:name w:val="Нет списка1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Hdr1" Type="http://schemas.openxmlformats.org/officeDocument/2006/relationships/header" Target="head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