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Pr="00F176CB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6CB"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6CB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76CB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F96" w:rsidRPr="00A118B5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18B5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учебного курс</w:t>
      </w:r>
      <w:r w:rsidR="00591E17">
        <w:rPr>
          <w:rFonts w:ascii="Times New Roman" w:hAnsi="Times New Roman" w:cs="Times New Roman"/>
          <w:bCs/>
          <w:sz w:val="28"/>
          <w:szCs w:val="28"/>
        </w:rPr>
        <w:t xml:space="preserve">а по физической культуре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классов разработана на основе примерной программы среднего (полного) общего образования по физической культуре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по физической культуре «Физическая культура </w:t>
      </w:r>
      <w:r w:rsidR="00591E17">
        <w:rPr>
          <w:rFonts w:ascii="Times New Roman" w:hAnsi="Times New Roman" w:cs="Times New Roman"/>
          <w:bCs/>
          <w:sz w:val="28"/>
          <w:szCs w:val="28"/>
        </w:rPr>
        <w:t>10-11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классы», автор Матвеев А.П.  (М.: Просвещение,2007).</w:t>
      </w:r>
      <w:proofErr w:type="gramEnd"/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Назначение программы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F176CB">
        <w:rPr>
          <w:rFonts w:ascii="Times New Roman" w:hAnsi="Times New Roman" w:cs="Times New Roman"/>
          <w:sz w:val="28"/>
          <w:szCs w:val="28"/>
        </w:rPr>
        <w:t>программа по физической культуре составлена на основе государственного стандарта основного общего образования.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F176CB">
        <w:rPr>
          <w:rFonts w:ascii="Times New Roman" w:hAnsi="Times New Roman" w:cs="Times New Roman"/>
          <w:sz w:val="28"/>
          <w:szCs w:val="28"/>
        </w:rPr>
        <w:t xml:space="preserve"> программа определяет инвариантную (обязательную)</w:t>
      </w:r>
      <w:r>
        <w:rPr>
          <w:rFonts w:ascii="Times New Roman" w:hAnsi="Times New Roman" w:cs="Times New Roman"/>
          <w:sz w:val="28"/>
          <w:szCs w:val="28"/>
        </w:rPr>
        <w:t xml:space="preserve"> и вариативную</w:t>
      </w:r>
      <w:r w:rsidRPr="00F176CB">
        <w:rPr>
          <w:rFonts w:ascii="Times New Roman" w:hAnsi="Times New Roman" w:cs="Times New Roman"/>
          <w:sz w:val="28"/>
          <w:szCs w:val="28"/>
        </w:rPr>
        <w:t xml:space="preserve"> часть учебного курса, конкретизирует содержание его предметных тем и дает </w:t>
      </w:r>
      <w:r>
        <w:rPr>
          <w:rFonts w:ascii="Times New Roman" w:hAnsi="Times New Roman" w:cs="Times New Roman"/>
          <w:sz w:val="28"/>
          <w:szCs w:val="28"/>
        </w:rPr>
        <w:t xml:space="preserve">конкретное </w:t>
      </w:r>
      <w:r w:rsidRPr="00F176CB">
        <w:rPr>
          <w:rFonts w:ascii="Times New Roman" w:hAnsi="Times New Roman" w:cs="Times New Roman"/>
          <w:sz w:val="28"/>
          <w:szCs w:val="28"/>
        </w:rPr>
        <w:t xml:space="preserve"> распределение учебных часов на их изучение</w:t>
      </w:r>
      <w:r w:rsidR="0030505F">
        <w:rPr>
          <w:rFonts w:ascii="Times New Roman" w:hAnsi="Times New Roman" w:cs="Times New Roman"/>
          <w:sz w:val="28"/>
          <w:szCs w:val="28"/>
        </w:rPr>
        <w:t>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Рабочая программа включает три раздела: пояснительную записку; основное содержание с распределением учебных часов по разделам; требования к уровню подготовки выпускников.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</w:t>
      </w:r>
      <w:r>
        <w:rPr>
          <w:rFonts w:ascii="Times New Roman" w:hAnsi="Times New Roman" w:cs="Times New Roman"/>
          <w:sz w:val="28"/>
          <w:szCs w:val="28"/>
        </w:rPr>
        <w:t>еств. В соответ</w:t>
      </w:r>
      <w:r w:rsidRPr="00F176CB">
        <w:rPr>
          <w:rFonts w:ascii="Times New Roman" w:hAnsi="Times New Roman" w:cs="Times New Roman"/>
          <w:sz w:val="28"/>
          <w:szCs w:val="28"/>
        </w:rPr>
        <w:t>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мотивационно-процессуальный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компонент деятельности) и способы деятельности (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компонент деятельности).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F176CB">
        <w:rPr>
          <w:rFonts w:ascii="Times New Roman" w:hAnsi="Times New Roman" w:cs="Times New Roman"/>
          <w:sz w:val="28"/>
          <w:szCs w:val="28"/>
        </w:rPr>
        <w:t>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lastRenderedPageBreak/>
        <w:t xml:space="preserve">          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и гигиенических процедур.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2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CB">
        <w:rPr>
          <w:rFonts w:ascii="Times New Roman" w:hAnsi="Times New Roman" w:cs="Times New Roman"/>
          <w:sz w:val="28"/>
          <w:szCs w:val="28"/>
        </w:rPr>
        <w:t>что по учащимся предложено углубленное освоение одного из видов спорта с соответствующим увеличением объема часов (до 25%) на его освоение.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</w:t>
      </w: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F176CB">
        <w:rPr>
          <w:rFonts w:ascii="Times New Roman" w:hAnsi="Times New Roman" w:cs="Times New Roman"/>
          <w:sz w:val="28"/>
          <w:szCs w:val="28"/>
        </w:rPr>
        <w:t>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lastRenderedPageBreak/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</w:t>
      </w:r>
      <w:r w:rsidR="00591E17">
        <w:rPr>
          <w:rFonts w:ascii="Times New Roman" w:hAnsi="Times New Roman" w:cs="Times New Roman"/>
          <w:sz w:val="28"/>
          <w:szCs w:val="28"/>
        </w:rPr>
        <w:t>отводит 201 час</w:t>
      </w:r>
      <w:r w:rsidRPr="00F176CB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учебного предмета «Физическая культура» на этапе основного общего образования, из расчета 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F176CB">
        <w:rPr>
          <w:rFonts w:ascii="Times New Roman" w:hAnsi="Times New Roman" w:cs="Times New Roman"/>
          <w:sz w:val="28"/>
          <w:szCs w:val="28"/>
        </w:rPr>
        <w:t xml:space="preserve"> в н</w:t>
      </w:r>
      <w:r w:rsidR="00591E17">
        <w:rPr>
          <w:rFonts w:ascii="Times New Roman" w:hAnsi="Times New Roman" w:cs="Times New Roman"/>
          <w:sz w:val="28"/>
          <w:szCs w:val="28"/>
        </w:rPr>
        <w:t xml:space="preserve">еделю с </w:t>
      </w:r>
      <w:r w:rsidRPr="00F176CB">
        <w:rPr>
          <w:rFonts w:ascii="Times New Roman" w:hAnsi="Times New Roman" w:cs="Times New Roman"/>
          <w:sz w:val="28"/>
          <w:szCs w:val="28"/>
        </w:rPr>
        <w:t xml:space="preserve"> </w:t>
      </w:r>
      <w:r w:rsidR="00591E17" w:rsidRPr="00F176CB">
        <w:rPr>
          <w:rFonts w:ascii="Times New Roman" w:hAnsi="Times New Roman" w:cs="Times New Roman"/>
          <w:sz w:val="28"/>
          <w:szCs w:val="28"/>
        </w:rPr>
        <w:t xml:space="preserve">X </w:t>
      </w:r>
      <w:r w:rsidR="00591E17">
        <w:rPr>
          <w:rFonts w:ascii="Times New Roman" w:hAnsi="Times New Roman" w:cs="Times New Roman"/>
          <w:sz w:val="28"/>
          <w:szCs w:val="28"/>
        </w:rPr>
        <w:t xml:space="preserve">по </w:t>
      </w:r>
      <w:r w:rsidRPr="00F176CB">
        <w:rPr>
          <w:rFonts w:ascii="Times New Roman" w:hAnsi="Times New Roman" w:cs="Times New Roman"/>
          <w:sz w:val="28"/>
          <w:szCs w:val="28"/>
        </w:rPr>
        <w:t>X</w:t>
      </w:r>
      <w:r w:rsidR="00591E17">
        <w:rPr>
          <w:rFonts w:ascii="Times New Roman" w:hAnsi="Times New Roman" w:cs="Times New Roman"/>
          <w:sz w:val="28"/>
          <w:szCs w:val="28"/>
        </w:rPr>
        <w:t>I</w:t>
      </w:r>
      <w:r w:rsidRPr="00F176CB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Раб</w:t>
      </w:r>
      <w:r w:rsidR="00591E17">
        <w:rPr>
          <w:rFonts w:ascii="Times New Roman" w:hAnsi="Times New Roman" w:cs="Times New Roman"/>
          <w:sz w:val="28"/>
          <w:szCs w:val="28"/>
        </w:rPr>
        <w:t>очая программа рассчитана на 201 учебный час</w:t>
      </w:r>
      <w:r w:rsidRPr="00F176CB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в ней предусмотрен резерв свободн</w:t>
      </w:r>
      <w:r w:rsidR="00591E17">
        <w:rPr>
          <w:rFonts w:ascii="Times New Roman" w:hAnsi="Times New Roman" w:cs="Times New Roman"/>
          <w:sz w:val="28"/>
          <w:szCs w:val="28"/>
        </w:rPr>
        <w:t>ого учебного времени в объеме 29</w:t>
      </w:r>
      <w:r w:rsidRPr="00F176CB">
        <w:rPr>
          <w:rFonts w:ascii="Times New Roman" w:hAnsi="Times New Roman" w:cs="Times New Roman"/>
          <w:sz w:val="28"/>
          <w:szCs w:val="28"/>
        </w:rPr>
        <w:t xml:space="preserve"> учебных часов (или 14,25%) предназначенный учителям образовательных учреждений для реализации их собственных подходов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76CB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F176CB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F176C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формирование у учащихся умений и навыков, универсальных способов деятельности и ключевых компетенций. В этом направлении приоритетными для учебного предмета «Физическая культура» на этапе основного общего образования являются: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В познавательной деятельности: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использование наблюдений, измерений и моделирования;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комбинирование известных алгоритмов деятельности в си</w:t>
      </w:r>
      <w:r>
        <w:rPr>
          <w:rFonts w:ascii="Times New Roman" w:hAnsi="Times New Roman" w:cs="Times New Roman"/>
          <w:sz w:val="28"/>
          <w:szCs w:val="28"/>
        </w:rPr>
        <w:t>туациях, не предполагающих стан</w:t>
      </w:r>
      <w:r w:rsidRPr="00F176CB">
        <w:rPr>
          <w:rFonts w:ascii="Times New Roman" w:hAnsi="Times New Roman" w:cs="Times New Roman"/>
          <w:sz w:val="28"/>
          <w:szCs w:val="28"/>
        </w:rPr>
        <w:t>дартного их применения;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исследование несложных практических ситуаций.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В информационно-коммуникативной деятельности: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умение вступать в речевое общение, участвовать в диалоге;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умение составлять планы и конспекты;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умение использовать знаковые системы (таблицы, схемы и т.п.).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В рефлексивной деятельности: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самостоятельная организация учебной деятельности;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владение навыками контроля и оценки своей деятельности;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соблюдение норм поведения в окружающей среде, правил здорового образа жизни;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lastRenderedPageBreak/>
        <w:t>- владение умениями совместной деятельности.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 xml:space="preserve">Требования направлены на реализацию личностно-ориентированного,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подходов и задаются по трем базовым основаниям: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91E17">
        <w:rPr>
          <w:rFonts w:ascii="Times New Roman" w:hAnsi="Times New Roman" w:cs="Times New Roman"/>
          <w:b/>
          <w:bCs/>
          <w:sz w:val="28"/>
          <w:szCs w:val="28"/>
        </w:rPr>
        <w:t>201 час</w:t>
      </w:r>
      <w:r w:rsidRPr="00F176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Физкультурно-оздоровительная деятельность (теоретические сведения изучаются в процессе урока)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Знания о физкультурно-оздоровительной деятельности. </w:t>
      </w:r>
      <w:r w:rsidRPr="00F176CB">
        <w:rPr>
          <w:rFonts w:ascii="Times New Roman" w:hAnsi="Times New Roman" w:cs="Times New Roman"/>
          <w:sz w:val="28"/>
          <w:szCs w:val="28"/>
        </w:rPr>
        <w:t>Здоровый образ жизни человека, роль и значение занятий физической культурой в его формировании.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Активный отдых и формы его организации средствами физической культуры. Туристические походы как одна из форм активного отдыха, основы организации и проведения пеших туристических походов.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Общие представления об оздоровительных системах физического воспитания, направленно воздействующих на формирование культуры тела, культуры движений, развитие систем организма.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F176CB">
        <w:rPr>
          <w:rFonts w:ascii="Times New Roman" w:hAnsi="Times New Roman" w:cs="Times New Roman"/>
          <w:i/>
          <w:iCs/>
          <w:sz w:val="28"/>
          <w:szCs w:val="28"/>
        </w:rPr>
        <w:t>физкультпаузы</w:t>
      </w:r>
      <w:proofErr w:type="spellEnd"/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 (основы содержания, планирования и дозировки упражнений), </w:t>
      </w:r>
      <w:r w:rsidRPr="00F176CB">
        <w:rPr>
          <w:rFonts w:ascii="Times New Roman" w:hAnsi="Times New Roman" w:cs="Times New Roman"/>
          <w:sz w:val="28"/>
          <w:szCs w:val="28"/>
        </w:rPr>
        <w:t xml:space="preserve">закаливание организма способом обливания (планирование и дозировка),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, релаксация (общие представления).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Правила ведение дневника самонаблюдения за состоянием здоровья (по показателям самочувствия), физическим развитием и физической подготовленностью.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 с оздоровительной направленность</w:t>
      </w:r>
      <w:proofErr w:type="gramStart"/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76CB">
        <w:rPr>
          <w:rFonts w:ascii="Times New Roman" w:hAnsi="Times New Roman" w:cs="Times New Roman"/>
          <w:sz w:val="28"/>
          <w:szCs w:val="28"/>
        </w:rPr>
        <w:t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гимнастики и аэробики.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lastRenderedPageBreak/>
        <w:t xml:space="preserve">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spellStart"/>
      <w:proofErr w:type="gramStart"/>
      <w:r w:rsidRPr="00F176C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системы и т.п.).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перелазания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, передвижения в висе и упоре, передвижения с грузом на плечах по ограниченной и наклонной опоре.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Способы физкультурно-оздоровительной деятельности. </w:t>
      </w:r>
      <w:r w:rsidRPr="00F176CB">
        <w:rPr>
          <w:rFonts w:ascii="Times New Roman" w:hAnsi="Times New Roman" w:cs="Times New Roman"/>
          <w:sz w:val="28"/>
          <w:szCs w:val="28"/>
        </w:rPr>
        <w:t>Составление и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CB">
        <w:rPr>
          <w:rFonts w:ascii="Times New Roman" w:hAnsi="Times New Roman" w:cs="Times New Roman"/>
          <w:sz w:val="28"/>
          <w:szCs w:val="28"/>
        </w:rPr>
        <w:t>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Составление и проведение индивидуальных занятий физическими упражнениями на развитие основных систем организма.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 утренней зарядки и </w:t>
      </w:r>
      <w:proofErr w:type="spellStart"/>
      <w:r w:rsidRPr="00F176CB">
        <w:rPr>
          <w:rFonts w:ascii="Times New Roman" w:hAnsi="Times New Roman" w:cs="Times New Roman"/>
          <w:i/>
          <w:iCs/>
          <w:sz w:val="28"/>
          <w:szCs w:val="28"/>
        </w:rPr>
        <w:t>физкультпауз</w:t>
      </w:r>
      <w:proofErr w:type="spellEnd"/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, занятий оздоровительной ходьбой и бегом, простейших способов и приемов </w:t>
      </w:r>
      <w:proofErr w:type="spellStart"/>
      <w:r w:rsidRPr="00F176CB">
        <w:rPr>
          <w:rFonts w:ascii="Times New Roman" w:hAnsi="Times New Roman" w:cs="Times New Roman"/>
          <w:i/>
          <w:iCs/>
          <w:sz w:val="28"/>
          <w:szCs w:val="28"/>
        </w:rPr>
        <w:t>самомассажа</w:t>
      </w:r>
      <w:proofErr w:type="spellEnd"/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 и релаксации.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Спортивно-оздоровительная деятельность (</w:t>
      </w:r>
      <w:r w:rsidR="00591E17">
        <w:rPr>
          <w:rFonts w:ascii="Times New Roman" w:hAnsi="Times New Roman" w:cs="Times New Roman"/>
          <w:b/>
          <w:bCs/>
          <w:sz w:val="28"/>
          <w:szCs w:val="28"/>
        </w:rPr>
        <w:t>201 час</w:t>
      </w:r>
      <w:r w:rsidRPr="00F176C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Знания о спортивно-оздоровительной деятельности </w:t>
      </w:r>
      <w:r w:rsidRPr="00F176CB">
        <w:rPr>
          <w:rFonts w:ascii="Times New Roman" w:hAnsi="Times New Roman" w:cs="Times New Roman"/>
          <w:b/>
          <w:bCs/>
          <w:sz w:val="28"/>
          <w:szCs w:val="28"/>
        </w:rPr>
        <w:t>(теоретические сведения изучаются в процессе урока)</w:t>
      </w: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76CB">
        <w:rPr>
          <w:rFonts w:ascii="Times New Roman" w:hAnsi="Times New Roman" w:cs="Times New Roman"/>
          <w:i/>
          <w:iCs/>
          <w:sz w:val="28"/>
          <w:szCs w:val="28"/>
        </w:rPr>
        <w:t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Понятие общей и специальной физической подготовки, спортивно-оздоровительной тренировки.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Техника двигательных действий (физических упражнений), ее связь с физической подготовленностью и двигательным опытом человека. Основы обучения движениям и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техникой их выполнения.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Физические качества и их связь с физической подготовленностью человека, основы развития и тестирования.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>Нормы этического общения и коллективного взаимодействия в игровой и соревновательной деятельности.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Правила спортивных соревнований и их назначение (на примере одного из видов спорта)</w:t>
      </w:r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Физическое совершенствование со спортивно-оздоровительной направленностью.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 и комбинации - </w:t>
      </w:r>
      <w:r w:rsidRPr="00F176CB">
        <w:rPr>
          <w:rFonts w:ascii="Times New Roman" w:hAnsi="Times New Roman" w:cs="Times New Roman"/>
          <w:sz w:val="28"/>
          <w:szCs w:val="28"/>
        </w:rPr>
        <w:t xml:space="preserve">девушки: кувырок вперед (назад) в группировке, вперед ноги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, с последующим поворотом на 180*; стойка на лопатках, перекат вперед в упор присев; юноши: кувырок вперед ноги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, с последующим поворотом на 180*, кувырок назад в упор присев; кувырок вперед с последующим прыжком вверх и мягким приземлением; кувырок через плечо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изстойки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на лопатках в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; кувырок вперед в стойку на лопатках, перекат вперед в упор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присев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>тойка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на голове и руках силой из упора присев.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Опорные прыжки – девушки: прыжок через гимнастического козла ноги в стороны; юноши: прыжок через гимнастического козла, согнув ноги; прыжок боком с поворотом на 90*.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 и комбинации на спортивных снарядах.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 xml:space="preserve">Гимнастическое бревно - девушки: ходьба с различной амплитудой движений и ускорениями, поворотами в правую и левую стороны; передвижения приставными шагами (левым и правым боком); танцевальные шаги с махами ног и поворотами на носках; подскоки в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; стилизованные прыжки на месте и с продвижениями вперед; равновесие на одной ноге; упор присев и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соскоки (прогнувшись толчком ног из стойки поперек; прогибаясь с короткого разбега толчком одной и махом другой).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Легкоатлетические упражнения. </w:t>
      </w:r>
      <w:r w:rsidRPr="00F176CB">
        <w:rPr>
          <w:rFonts w:ascii="Times New Roman" w:hAnsi="Times New Roman" w:cs="Times New Roman"/>
          <w:sz w:val="28"/>
          <w:szCs w:val="28"/>
        </w:rPr>
        <w:t>Старты (высокий, с опорой на одну руку; низкий) с последующим ускорением. Спортивная ходьба. Бег («спринтерский»; «эстафетный»; «кроссовый»).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Прыжки (в длину с разбега способом «согнув ноги» и «прогнувшись»; в высоту с разбега способом «перешагивание»).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Метания малого мяча: на дальность с разбега, из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сидя, стоя на колене, лежа на спине; по неподвижной и подвижной мишени с места и разбега.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Упражнения лыжной подготовки.</w:t>
      </w: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76CB">
        <w:rPr>
          <w:rFonts w:ascii="Times New Roman" w:hAnsi="Times New Roman" w:cs="Times New Roman"/>
          <w:sz w:val="28"/>
          <w:szCs w:val="28"/>
        </w:rPr>
        <w:t xml:space="preserve">Передвижение лыжными ходами (попеременным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; одновременным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безшажным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; одновременным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Повороты на месте (махом через лыжу вперед и через лыжу назад), в движении («переступанием»), при спусках («упором», «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»).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Подъемы («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»; «елочкой») и торможение («плугом»; «упором»), спуски в низкой и основной стойке (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прямой и наискось).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Преодоление небольшого трамплина на отлогом склоне.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игры.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 xml:space="preserve">Баскетбол: специальные упражнения и технические действия без мяча; ведение мяча на месте и в движении (по прямой, «змейкой», с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лежащих и стоящих предметов);</w:t>
      </w:r>
      <w:proofErr w:type="gramEnd"/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ловля и передача мяча на месте и в движении; броски мяча в корзину, стоя на месте, в прыжке, в движении; групповые и индивидуальные тактические действия; игра по правилам.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lastRenderedPageBreak/>
        <w:t>Волейбол: специальные упражнения и технические действия без мяча; подача мяча (нижняя и верхняя); прием и передача мяча стоя на месте и в движении; прямой нападающий удар; групповые и индивидуальные тактические действия, игра по правилам.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6CB">
        <w:rPr>
          <w:rFonts w:ascii="Times New Roman" w:hAnsi="Times New Roman" w:cs="Times New Roman"/>
          <w:sz w:val="28"/>
          <w:szCs w:val="28"/>
        </w:rPr>
        <w:t xml:space="preserve">Мини-футбол (футбол): специальные упражнения и технические действия без мяча; ведение мяча (по прямой, «змейкой», с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лежащих и стоящих предметов); удары с места и в движении (по неподвижному и катящемуся мячу, после отскока мяча); остановка катящегося мяча; приземление летящего мяча; групповые и индивидуальные тактические действия; игра по правилам.</w:t>
      </w:r>
      <w:proofErr w:type="gramEnd"/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физических качеств. </w:t>
      </w:r>
      <w:r w:rsidRPr="00F176CB">
        <w:rPr>
          <w:rFonts w:ascii="Times New Roman" w:hAnsi="Times New Roman" w:cs="Times New Roman"/>
          <w:sz w:val="28"/>
          <w:szCs w:val="28"/>
        </w:rPr>
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 Специализированные полосы препятствий.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i/>
          <w:iCs/>
          <w:sz w:val="28"/>
          <w:szCs w:val="28"/>
        </w:rPr>
        <w:t>Упражнения культурно-этнической направленности: сюжетно-образные и обрядовые игры, элементы техники национальных видов спорта.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Способы спортивно-оздоровительной деятельности. </w:t>
      </w:r>
      <w:r w:rsidRPr="00F176CB">
        <w:rPr>
          <w:rFonts w:ascii="Times New Roman" w:hAnsi="Times New Roman" w:cs="Times New Roman"/>
          <w:sz w:val="28"/>
          <w:szCs w:val="28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</w:t>
      </w:r>
      <w:r>
        <w:rPr>
          <w:rFonts w:ascii="Times New Roman" w:hAnsi="Times New Roman" w:cs="Times New Roman"/>
          <w:sz w:val="28"/>
          <w:szCs w:val="28"/>
        </w:rPr>
        <w:t>и двигательных действий и разви</w:t>
      </w:r>
      <w:r w:rsidRPr="00F176CB">
        <w:rPr>
          <w:rFonts w:ascii="Times New Roman" w:hAnsi="Times New Roman" w:cs="Times New Roman"/>
          <w:sz w:val="28"/>
          <w:szCs w:val="28"/>
        </w:rPr>
        <w:t>тию физических качеств (на примере одного из видов спорта).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Судейство простейших спортивных соревнований (на примере одного из видов спорта в качестве судьи или помощника судьи).</w:t>
      </w:r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B82F96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ВЫПУСКНИКОВ ОСНОВНОЙ ШКОЛЫ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освоения физической культуры выпускник основной школы должен: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• роль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основы формирования двигательных действий и развития физических качеств;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- способы закаливания организма и основные приемы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>;</w:t>
      </w:r>
    </w:p>
    <w:p w:rsidR="009F3A95" w:rsidRDefault="009F3A95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6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выполнять акробатические, гимнастические, легкоатлетические упражнения (комбинации), технические действия спортивных игр;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- выполнять комплексы </w:t>
      </w:r>
      <w:proofErr w:type="spellStart"/>
      <w:r w:rsidRPr="00F176C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176CB">
        <w:rPr>
          <w:rFonts w:ascii="Times New Roman" w:hAnsi="Times New Roman" w:cs="Times New Roman"/>
          <w:sz w:val="28"/>
          <w:szCs w:val="28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 xml:space="preserve">- осуществлять наблюдения за своим физическим развитием и физической подготовленностью, </w:t>
      </w:r>
      <w:proofErr w:type="gramStart"/>
      <w:r w:rsidRPr="00F17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6CB">
        <w:rPr>
          <w:rFonts w:ascii="Times New Roman" w:hAnsi="Times New Roman" w:cs="Times New Roman"/>
          <w:sz w:val="28"/>
          <w:szCs w:val="28"/>
        </w:rPr>
        <w:t xml:space="preserve"> техникой выполнения двигательных действий и режимами физической нагрузки;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соблюдать безопасность при выполнении физических упражнений и проведении туристических походов;</w:t>
      </w:r>
    </w:p>
    <w:p w:rsidR="00B82F96" w:rsidRPr="00F176CB" w:rsidRDefault="00B82F96" w:rsidP="00B8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B">
        <w:rPr>
          <w:rFonts w:ascii="Times New Roman" w:hAnsi="Times New Roman" w:cs="Times New Roman"/>
          <w:sz w:val="28"/>
          <w:szCs w:val="28"/>
        </w:rPr>
        <w:t>- осуществлять судейство школьных соревнований по одному из программных видов спорта;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57"/>
        <w:gridCol w:w="11269"/>
        <w:gridCol w:w="1225"/>
        <w:gridCol w:w="1393"/>
      </w:tblGrid>
      <w:tr w:rsidR="00A41030" w:rsidRPr="00245A8F" w:rsidTr="00A41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030" w:rsidRPr="00245A8F" w:rsidRDefault="00A41030" w:rsidP="00A936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Физические качества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Физические упражнения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Юноши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Девушки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41030" w:rsidRPr="00245A8F" w:rsidTr="00A41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Бег 100 м с низкого старта, с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Прыжки через скакалку, мин. </w:t>
            </w:r>
            <w:proofErr w:type="gramStart"/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14,2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17,2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1.00</w:t>
            </w:r>
          </w:p>
        </w:tc>
      </w:tr>
      <w:tr w:rsidR="00A41030" w:rsidRPr="00245A8F" w:rsidTr="00A41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Подтягивание туловища из виса, кол-во раз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Подтягивание туловища из виса лежа, кол-во раз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Прыжок в длину с места, см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Поднимание туловища из </w:t>
            </w:r>
            <w:proofErr w:type="gramStart"/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положения</w:t>
            </w:r>
            <w:proofErr w:type="gramEnd"/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 xml:space="preserve"> лежа на спине, руки за голову,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—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200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16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175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30</w:t>
            </w:r>
          </w:p>
        </w:tc>
      </w:tr>
      <w:tr w:rsidR="00A41030" w:rsidRPr="00245A8F" w:rsidTr="00A410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3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Бег на 2000 м, мин. с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Бег на 1000 м, мин. </w:t>
            </w:r>
            <w:proofErr w:type="gramStart"/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030" w:rsidRPr="00245A8F" w:rsidRDefault="00A41030" w:rsidP="00A9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  <w:r w:rsidRPr="00245A8F">
              <w:rPr>
                <w:rFonts w:ascii="Times New Roman" w:eastAsia="Times New Roman" w:hAnsi="Times New Roman"/>
                <w:sz w:val="28"/>
                <w:szCs w:val="28"/>
              </w:rPr>
              <w:br/>
              <w:t>4.30</w:t>
            </w:r>
          </w:p>
        </w:tc>
      </w:tr>
    </w:tbl>
    <w:p w:rsidR="00A41030" w:rsidRDefault="00A41030" w:rsidP="00A410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45A8F">
        <w:rPr>
          <w:rFonts w:ascii="Times New Roman" w:eastAsia="Times New Roman" w:hAnsi="Times New Roman"/>
          <w:b/>
          <w:bCs/>
          <w:sz w:val="28"/>
          <w:szCs w:val="28"/>
        </w:rPr>
        <w:t>      </w:t>
      </w:r>
      <w:proofErr w:type="gramStart"/>
      <w:r w:rsidRPr="00245A8F">
        <w:rPr>
          <w:rFonts w:ascii="Times New Roman" w:eastAsia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245A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5A8F">
        <w:rPr>
          <w:rFonts w:ascii="Times New Roman" w:eastAsia="Times New Roman" w:hAnsi="Times New Roman"/>
          <w:sz w:val="28"/>
          <w:szCs w:val="28"/>
        </w:rPr>
        <w:br/>
        <w:t>      — повышения работоспособности, укрепления и сохранения здоровья;</w:t>
      </w:r>
      <w:r w:rsidRPr="00245A8F">
        <w:rPr>
          <w:rFonts w:ascii="Times New Roman" w:eastAsia="Times New Roman" w:hAnsi="Times New Roman"/>
          <w:sz w:val="28"/>
          <w:szCs w:val="28"/>
        </w:rPr>
        <w:br/>
        <w:t>      — подготовки к профессиональной деятельности и службе в Вооруженных силах Российской Федерации;</w:t>
      </w:r>
      <w:r w:rsidRPr="00245A8F">
        <w:rPr>
          <w:rFonts w:ascii="Times New Roman" w:eastAsia="Times New Roman" w:hAnsi="Times New Roman"/>
          <w:sz w:val="28"/>
          <w:szCs w:val="28"/>
        </w:rPr>
        <w:br/>
        <w:t>      — организации и проведения индивидуального, коллективного и семейного отдыха, участия в массовых спортивных соревнованиях;</w:t>
      </w:r>
      <w:r w:rsidRPr="00245A8F">
        <w:rPr>
          <w:rFonts w:ascii="Times New Roman" w:eastAsia="Times New Roman" w:hAnsi="Times New Roman"/>
          <w:sz w:val="28"/>
          <w:szCs w:val="28"/>
        </w:rPr>
        <w:br/>
        <w:t>      — активной творческой деятельности, выбора и формирования здорового образа жизни.</w:t>
      </w:r>
      <w:proofErr w:type="gramEnd"/>
    </w:p>
    <w:p w:rsidR="00A41030" w:rsidRPr="00FA276B" w:rsidRDefault="00A41030" w:rsidP="00A41030">
      <w:pPr>
        <w:pStyle w:val="3"/>
        <w:spacing w:before="0"/>
        <w:ind w:firstLine="539"/>
        <w:rPr>
          <w:sz w:val="32"/>
          <w:szCs w:val="32"/>
        </w:rPr>
      </w:pPr>
      <w:r>
        <w:rPr>
          <w:sz w:val="32"/>
          <w:szCs w:val="32"/>
        </w:rPr>
        <w:lastRenderedPageBreak/>
        <w:t>Р</w:t>
      </w:r>
      <w:r w:rsidRPr="00FA276B">
        <w:rPr>
          <w:sz w:val="32"/>
          <w:szCs w:val="32"/>
        </w:rPr>
        <w:t>аспределение программного материала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5"/>
        <w:gridCol w:w="2410"/>
        <w:gridCol w:w="2133"/>
      </w:tblGrid>
      <w:tr w:rsidR="00A41030" w:rsidRPr="00FA276B" w:rsidTr="00A41030">
        <w:tc>
          <w:tcPr>
            <w:tcW w:w="11165" w:type="dxa"/>
          </w:tcPr>
          <w:p w:rsidR="00A41030" w:rsidRPr="00A41030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 w:rsidRPr="00A41030">
              <w:rPr>
                <w:b w:val="0"/>
                <w:szCs w:val="28"/>
              </w:rPr>
              <w:t>Разделы программы</w:t>
            </w:r>
          </w:p>
        </w:tc>
        <w:tc>
          <w:tcPr>
            <w:tcW w:w="2410" w:type="dxa"/>
          </w:tcPr>
          <w:p w:rsidR="00A41030" w:rsidRPr="00A41030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  <w:r w:rsidRPr="00A41030">
              <w:rPr>
                <w:b w:val="0"/>
                <w:szCs w:val="28"/>
              </w:rPr>
              <w:t xml:space="preserve"> класс</w:t>
            </w:r>
          </w:p>
        </w:tc>
        <w:tc>
          <w:tcPr>
            <w:tcW w:w="2133" w:type="dxa"/>
          </w:tcPr>
          <w:p w:rsidR="00A41030" w:rsidRPr="00A41030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</w:t>
            </w:r>
            <w:r w:rsidRPr="00A41030">
              <w:rPr>
                <w:b w:val="0"/>
                <w:szCs w:val="28"/>
              </w:rPr>
              <w:t xml:space="preserve"> класс</w:t>
            </w:r>
          </w:p>
        </w:tc>
      </w:tr>
      <w:tr w:rsidR="00A41030" w:rsidRPr="00FA276B" w:rsidTr="00A9364B">
        <w:tc>
          <w:tcPr>
            <w:tcW w:w="15708" w:type="dxa"/>
            <w:gridSpan w:val="3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 w:rsidRPr="00F20863">
              <w:rPr>
                <w:rStyle w:val="a3"/>
                <w:bCs/>
                <w:i w:val="0"/>
                <w:szCs w:val="28"/>
              </w:rPr>
              <w:t>Физкультурно-оздоровительная деятельность</w:t>
            </w:r>
          </w:p>
        </w:tc>
      </w:tr>
      <w:tr w:rsidR="00A41030" w:rsidRPr="00FA276B" w:rsidTr="00A41030">
        <w:tc>
          <w:tcPr>
            <w:tcW w:w="11165" w:type="dxa"/>
            <w:tcBorders>
              <w:bottom w:val="single" w:sz="4" w:space="0" w:color="auto"/>
            </w:tcBorders>
          </w:tcPr>
          <w:p w:rsidR="00A41030" w:rsidRDefault="00A41030" w:rsidP="00A9364B">
            <w:pPr>
              <w:pStyle w:val="3"/>
              <w:spacing w:before="0"/>
              <w:jc w:val="left"/>
              <w:rPr>
                <w:rStyle w:val="a3"/>
                <w:b w:val="0"/>
                <w:bCs/>
                <w:i w:val="0"/>
                <w:szCs w:val="28"/>
              </w:rPr>
            </w:pPr>
            <w:r>
              <w:rPr>
                <w:rStyle w:val="a3"/>
                <w:b w:val="0"/>
                <w:bCs/>
                <w:i w:val="0"/>
                <w:szCs w:val="28"/>
              </w:rPr>
              <w:t>Знания о физкультурно-оздоровительной</w:t>
            </w:r>
            <w:r w:rsidRPr="00F20863">
              <w:rPr>
                <w:rStyle w:val="a3"/>
                <w:b w:val="0"/>
                <w:bCs/>
                <w:i w:val="0"/>
                <w:szCs w:val="28"/>
              </w:rPr>
              <w:t xml:space="preserve"> деятельност</w:t>
            </w:r>
            <w:r>
              <w:rPr>
                <w:rStyle w:val="a3"/>
                <w:b w:val="0"/>
                <w:bCs/>
                <w:i w:val="0"/>
                <w:szCs w:val="28"/>
              </w:rPr>
              <w:t>и.</w:t>
            </w:r>
          </w:p>
          <w:p w:rsidR="00A41030" w:rsidRDefault="00A41030" w:rsidP="00A9364B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Физическое совершенствование с оздоровительной направленностью.</w:t>
            </w:r>
          </w:p>
          <w:p w:rsidR="00A41030" w:rsidRPr="00F20863" w:rsidRDefault="00A41030" w:rsidP="00A9364B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Способы физкультурно-оздоровительной деятельности.</w:t>
            </w:r>
          </w:p>
        </w:tc>
        <w:tc>
          <w:tcPr>
            <w:tcW w:w="4543" w:type="dxa"/>
            <w:gridSpan w:val="2"/>
            <w:tcBorders>
              <w:bottom w:val="single" w:sz="4" w:space="0" w:color="auto"/>
            </w:tcBorders>
          </w:tcPr>
          <w:p w:rsidR="00A41030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</w:p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 w:rsidRPr="00FA276B">
              <w:rPr>
                <w:b w:val="0"/>
                <w:szCs w:val="28"/>
              </w:rPr>
              <w:t>В процессе урока</w:t>
            </w:r>
          </w:p>
        </w:tc>
      </w:tr>
      <w:tr w:rsidR="00A41030" w:rsidRPr="00FA276B" w:rsidTr="00A9364B">
        <w:tc>
          <w:tcPr>
            <w:tcW w:w="15708" w:type="dxa"/>
            <w:gridSpan w:val="3"/>
            <w:tcBorders>
              <w:left w:val="nil"/>
            </w:tcBorders>
          </w:tcPr>
          <w:p w:rsidR="00A41030" w:rsidRPr="00FA276B" w:rsidRDefault="00A41030" w:rsidP="00A9364B">
            <w:pPr>
              <w:pStyle w:val="3"/>
              <w:spacing w:before="0"/>
              <w:rPr>
                <w:szCs w:val="28"/>
              </w:rPr>
            </w:pPr>
            <w:r w:rsidRPr="00FA276B">
              <w:rPr>
                <w:szCs w:val="28"/>
              </w:rPr>
              <w:t>Спортивно-оздоровительная деятельность</w:t>
            </w:r>
          </w:p>
        </w:tc>
      </w:tr>
      <w:tr w:rsidR="00A41030" w:rsidRPr="00FA276B" w:rsidTr="00A41030">
        <w:trPr>
          <w:trHeight w:val="232"/>
        </w:trPr>
        <w:tc>
          <w:tcPr>
            <w:tcW w:w="11165" w:type="dxa"/>
          </w:tcPr>
          <w:p w:rsidR="00A41030" w:rsidRPr="00FA276B" w:rsidRDefault="00A41030" w:rsidP="00A9364B">
            <w:pPr>
              <w:pStyle w:val="3"/>
              <w:spacing w:before="0"/>
              <w:jc w:val="left"/>
              <w:rPr>
                <w:szCs w:val="28"/>
              </w:rPr>
            </w:pPr>
            <w:r w:rsidRPr="00FA276B">
              <w:rPr>
                <w:b w:val="0"/>
                <w:szCs w:val="28"/>
              </w:rPr>
              <w:t>Легкая атлетика</w:t>
            </w:r>
          </w:p>
        </w:tc>
        <w:tc>
          <w:tcPr>
            <w:tcW w:w="2410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39</w:t>
            </w:r>
          </w:p>
        </w:tc>
        <w:tc>
          <w:tcPr>
            <w:tcW w:w="2133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39</w:t>
            </w:r>
          </w:p>
        </w:tc>
      </w:tr>
      <w:tr w:rsidR="00A41030" w:rsidRPr="00FA276B" w:rsidTr="00A41030">
        <w:trPr>
          <w:trHeight w:val="375"/>
        </w:trPr>
        <w:tc>
          <w:tcPr>
            <w:tcW w:w="11165" w:type="dxa"/>
          </w:tcPr>
          <w:p w:rsidR="00A41030" w:rsidRPr="00FA276B" w:rsidRDefault="00A41030" w:rsidP="00A9364B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FA276B">
              <w:rPr>
                <w:b w:val="0"/>
                <w:szCs w:val="28"/>
              </w:rPr>
              <w:t xml:space="preserve">Гимнастика с основами акробатики   </w:t>
            </w:r>
          </w:p>
        </w:tc>
        <w:tc>
          <w:tcPr>
            <w:tcW w:w="2410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2133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</w:tr>
      <w:tr w:rsidR="00A41030" w:rsidRPr="00FA276B" w:rsidTr="00A41030">
        <w:trPr>
          <w:trHeight w:val="375"/>
        </w:trPr>
        <w:tc>
          <w:tcPr>
            <w:tcW w:w="11165" w:type="dxa"/>
          </w:tcPr>
          <w:p w:rsidR="00A41030" w:rsidRPr="00FA276B" w:rsidRDefault="00A41030" w:rsidP="00A9364B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Баскетбол</w:t>
            </w:r>
          </w:p>
        </w:tc>
        <w:tc>
          <w:tcPr>
            <w:tcW w:w="2410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2133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</w:tr>
      <w:tr w:rsidR="00A41030" w:rsidRPr="00FA276B" w:rsidTr="00A41030">
        <w:trPr>
          <w:trHeight w:val="277"/>
        </w:trPr>
        <w:tc>
          <w:tcPr>
            <w:tcW w:w="11165" w:type="dxa"/>
          </w:tcPr>
          <w:p w:rsidR="00A41030" w:rsidRPr="00213795" w:rsidRDefault="00A41030" w:rsidP="00A9364B">
            <w:pPr>
              <w:pStyle w:val="3"/>
              <w:spacing w:before="0"/>
              <w:jc w:val="left"/>
              <w:rPr>
                <w:b w:val="0"/>
              </w:rPr>
            </w:pPr>
            <w:r w:rsidRPr="00213795">
              <w:rPr>
                <w:b w:val="0"/>
              </w:rPr>
              <w:t>Волейбол</w:t>
            </w:r>
          </w:p>
        </w:tc>
        <w:tc>
          <w:tcPr>
            <w:tcW w:w="2410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2133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</w:tr>
      <w:tr w:rsidR="00A41030" w:rsidRPr="00FA276B" w:rsidTr="00A41030">
        <w:trPr>
          <w:trHeight w:val="286"/>
        </w:trPr>
        <w:tc>
          <w:tcPr>
            <w:tcW w:w="11165" w:type="dxa"/>
          </w:tcPr>
          <w:p w:rsidR="00A41030" w:rsidRPr="00FA276B" w:rsidRDefault="00A41030" w:rsidP="00A9364B">
            <w:pPr>
              <w:pStyle w:val="3"/>
              <w:spacing w:before="0"/>
              <w:jc w:val="left"/>
              <w:rPr>
                <w:szCs w:val="28"/>
              </w:rPr>
            </w:pPr>
            <w:r w:rsidRPr="00FA276B">
              <w:rPr>
                <w:szCs w:val="28"/>
              </w:rPr>
              <w:t>Всего часов</w:t>
            </w:r>
          </w:p>
        </w:tc>
        <w:tc>
          <w:tcPr>
            <w:tcW w:w="2410" w:type="dxa"/>
          </w:tcPr>
          <w:p w:rsidR="00A41030" w:rsidRPr="00FA276B" w:rsidRDefault="00A41030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102</w:t>
            </w:r>
          </w:p>
        </w:tc>
        <w:tc>
          <w:tcPr>
            <w:tcW w:w="2133" w:type="dxa"/>
          </w:tcPr>
          <w:p w:rsidR="00A41030" w:rsidRPr="00FA276B" w:rsidRDefault="00614E65" w:rsidP="00A9364B">
            <w:pPr>
              <w:pStyle w:val="3"/>
              <w:spacing w:befor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99</w:t>
            </w:r>
          </w:p>
        </w:tc>
      </w:tr>
    </w:tbl>
    <w:p w:rsidR="00A41030" w:rsidRDefault="00A41030" w:rsidP="00B82F96">
      <w:pPr>
        <w:pStyle w:val="3"/>
        <w:spacing w:before="0"/>
        <w:ind w:firstLine="539"/>
        <w:rPr>
          <w:sz w:val="32"/>
          <w:szCs w:val="32"/>
        </w:rPr>
      </w:pPr>
    </w:p>
    <w:p w:rsidR="00B82F96" w:rsidRDefault="00B82F96" w:rsidP="00B82F96"/>
    <w:p w:rsidR="00B82F96" w:rsidRDefault="00B82F96" w:rsidP="00B82F96">
      <w:pPr>
        <w:pStyle w:val="3"/>
        <w:spacing w:before="0"/>
        <w:ind w:firstLine="540"/>
        <w:jc w:val="both"/>
        <w:rPr>
          <w:b w:val="0"/>
          <w:szCs w:val="28"/>
        </w:rPr>
      </w:pPr>
      <w:r w:rsidRPr="000340DB">
        <w:rPr>
          <w:b w:val="0"/>
          <w:szCs w:val="28"/>
        </w:rPr>
        <w:t xml:space="preserve">Раздел </w:t>
      </w:r>
      <w:r w:rsidRPr="000340DB">
        <w:rPr>
          <w:szCs w:val="28"/>
        </w:rPr>
        <w:t>Плавание</w:t>
      </w:r>
      <w:r>
        <w:rPr>
          <w:szCs w:val="28"/>
        </w:rPr>
        <w:t xml:space="preserve"> </w:t>
      </w:r>
      <w:r w:rsidRPr="000340DB">
        <w:rPr>
          <w:b w:val="0"/>
          <w:szCs w:val="28"/>
        </w:rPr>
        <w:t>не проводится по причине отсутствия</w:t>
      </w:r>
      <w:r>
        <w:rPr>
          <w:b w:val="0"/>
          <w:szCs w:val="28"/>
        </w:rPr>
        <w:t xml:space="preserve"> плавательного бассейна. Поэтому в рабочей программе использованы дополнительные часы нагрузки по таким разделам как: </w:t>
      </w:r>
    </w:p>
    <w:p w:rsidR="00B82F96" w:rsidRDefault="00B82F96" w:rsidP="00B82F96">
      <w:pPr>
        <w:pStyle w:val="3"/>
        <w:spacing w:before="0"/>
        <w:ind w:firstLine="540"/>
        <w:jc w:val="both"/>
        <w:rPr>
          <w:b w:val="0"/>
          <w:szCs w:val="28"/>
        </w:rPr>
      </w:pPr>
      <w:r w:rsidRPr="008C7ADB">
        <w:rPr>
          <w:b w:val="0"/>
          <w:szCs w:val="28"/>
          <w:u w:val="single"/>
        </w:rPr>
        <w:t>Легкая атлетика</w:t>
      </w:r>
      <w:r>
        <w:rPr>
          <w:b w:val="0"/>
          <w:szCs w:val="28"/>
          <w:u w:val="single"/>
        </w:rPr>
        <w:t xml:space="preserve">: </w:t>
      </w:r>
      <w:r>
        <w:rPr>
          <w:b w:val="0"/>
          <w:szCs w:val="28"/>
        </w:rPr>
        <w:t>упражнения на развитие выносливости через длительный бег.</w:t>
      </w:r>
    </w:p>
    <w:p w:rsidR="00B82F96" w:rsidRDefault="00B82F96" w:rsidP="00B82F96">
      <w:pPr>
        <w:pStyle w:val="3"/>
        <w:spacing w:before="0"/>
        <w:ind w:firstLine="540"/>
        <w:jc w:val="both"/>
        <w:rPr>
          <w:b w:val="0"/>
          <w:szCs w:val="28"/>
        </w:rPr>
      </w:pPr>
      <w:r>
        <w:rPr>
          <w:b w:val="0"/>
          <w:szCs w:val="28"/>
          <w:u w:val="single"/>
        </w:rPr>
        <w:t>С</w:t>
      </w:r>
      <w:r w:rsidRPr="008C7ADB">
        <w:rPr>
          <w:b w:val="0"/>
          <w:szCs w:val="28"/>
          <w:u w:val="single"/>
        </w:rPr>
        <w:t>портивные игры</w:t>
      </w:r>
      <w:r>
        <w:rPr>
          <w:b w:val="0"/>
          <w:szCs w:val="28"/>
        </w:rPr>
        <w:t xml:space="preserve">: более углубленное изучение волейбола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подачи мяча, передачи в парах, игровые ситуации) и баскетбола (передачи мяча на месте, в движении, игровые ситуации).</w:t>
      </w:r>
    </w:p>
    <w:p w:rsidR="00B82F96" w:rsidRPr="002A57E1" w:rsidRDefault="00B82F96" w:rsidP="00B82F96">
      <w:pPr>
        <w:pStyle w:val="3"/>
        <w:spacing w:before="0"/>
        <w:jc w:val="both"/>
        <w:rPr>
          <w:b w:val="0"/>
          <w:szCs w:val="28"/>
        </w:rPr>
      </w:pPr>
      <w:r w:rsidRPr="002A57E1">
        <w:rPr>
          <w:b w:val="0"/>
          <w:szCs w:val="28"/>
        </w:rPr>
        <w:t xml:space="preserve">      </w:t>
      </w:r>
      <w:r w:rsidRPr="002A57E1">
        <w:rPr>
          <w:b w:val="0"/>
          <w:szCs w:val="28"/>
          <w:u w:val="single"/>
        </w:rPr>
        <w:t>Гимнастика с основами акробатики</w:t>
      </w:r>
      <w:r w:rsidRPr="002A57E1">
        <w:rPr>
          <w:b w:val="0"/>
          <w:szCs w:val="28"/>
        </w:rPr>
        <w:t xml:space="preserve">: Кувырки, перекаты, строевые упражнения.  </w:t>
      </w:r>
      <w:r>
        <w:rPr>
          <w:b w:val="0"/>
          <w:szCs w:val="28"/>
        </w:rPr>
        <w:t xml:space="preserve">      </w:t>
      </w:r>
      <w:r w:rsidRPr="002A57E1">
        <w:rPr>
          <w:b w:val="0"/>
          <w:szCs w:val="28"/>
        </w:rPr>
        <w:t xml:space="preserve"> </w:t>
      </w:r>
    </w:p>
    <w:p w:rsidR="00B82F96" w:rsidRPr="00BF4747" w:rsidRDefault="00B82F96" w:rsidP="00B82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0505F"/>
    <w:sectPr w:rsidR="00000000" w:rsidSect="00D90B1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F96"/>
    <w:rsid w:val="0030505F"/>
    <w:rsid w:val="00591E17"/>
    <w:rsid w:val="00614E65"/>
    <w:rsid w:val="009F3A95"/>
    <w:rsid w:val="00A41030"/>
    <w:rsid w:val="00B8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82F96"/>
    <w:rPr>
      <w:i/>
      <w:iCs/>
    </w:rPr>
  </w:style>
  <w:style w:type="paragraph" w:customStyle="1" w:styleId="3">
    <w:name w:val="Заголовок 3+"/>
    <w:basedOn w:val="a"/>
    <w:rsid w:val="00B82F9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basedOn w:val="a0"/>
    <w:qFormat/>
    <w:rsid w:val="00A410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2013-09-30T10:31:00Z</dcterms:created>
  <dcterms:modified xsi:type="dcterms:W3CDTF">2013-09-30T11:05:00Z</dcterms:modified>
</cp:coreProperties>
</file>