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B57" w:rsidRPr="000C4381" w:rsidRDefault="00041B57" w:rsidP="00041B57">
      <w:pPr>
        <w:jc w:val="center"/>
        <w:rPr>
          <w:b/>
          <w:sz w:val="26"/>
          <w:szCs w:val="26"/>
        </w:rPr>
      </w:pPr>
      <w:r w:rsidRPr="000C4381">
        <w:rPr>
          <w:b/>
          <w:sz w:val="26"/>
          <w:szCs w:val="26"/>
        </w:rPr>
        <w:t>Календарно-тематическое планирование      курса</w:t>
      </w:r>
    </w:p>
    <w:p w:rsidR="00041B57" w:rsidRPr="000C4381" w:rsidRDefault="00041B57" w:rsidP="00041B57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«Информатика и ИКТ</w:t>
      </w:r>
      <w:r w:rsidRPr="000C4381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0C4381">
        <w:rPr>
          <w:b/>
          <w:sz w:val="26"/>
          <w:szCs w:val="26"/>
        </w:rPr>
        <w:t>2 класс</w:t>
      </w:r>
      <w:r w:rsidR="00430272">
        <w:rPr>
          <w:b/>
          <w:sz w:val="26"/>
          <w:szCs w:val="26"/>
        </w:rPr>
        <w:t>ов</w:t>
      </w:r>
      <w:r w:rsidRPr="000C4381">
        <w:rPr>
          <w:b/>
          <w:sz w:val="26"/>
          <w:szCs w:val="26"/>
        </w:rPr>
        <w:t xml:space="preserve">   </w:t>
      </w:r>
    </w:p>
    <w:p w:rsidR="00041B57" w:rsidRDefault="00041B57" w:rsidP="00041B57">
      <w:pPr>
        <w:jc w:val="center"/>
        <w:rPr>
          <w:b/>
          <w:sz w:val="26"/>
          <w:szCs w:val="26"/>
        </w:rPr>
      </w:pPr>
      <w:r w:rsidRPr="000C4381">
        <w:rPr>
          <w:b/>
          <w:sz w:val="26"/>
          <w:szCs w:val="26"/>
        </w:rPr>
        <w:t>(34часа в год, по 1 часу в неделю)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639"/>
        <w:gridCol w:w="1985"/>
        <w:gridCol w:w="4090"/>
        <w:gridCol w:w="4940"/>
        <w:gridCol w:w="766"/>
        <w:gridCol w:w="19"/>
        <w:gridCol w:w="19"/>
        <w:gridCol w:w="801"/>
      </w:tblGrid>
      <w:tr w:rsidR="00430272" w:rsidRPr="00EE021C" w:rsidTr="00A60461">
        <w:trPr>
          <w:trHeight w:val="315"/>
        </w:trPr>
        <w:tc>
          <w:tcPr>
            <w:tcW w:w="476" w:type="dxa"/>
            <w:vMerge w:val="restart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№</w:t>
            </w:r>
          </w:p>
        </w:tc>
        <w:tc>
          <w:tcPr>
            <w:tcW w:w="2643" w:type="dxa"/>
            <w:vMerge w:val="restart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Тема урока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Компьютерный практикум</w:t>
            </w:r>
          </w:p>
        </w:tc>
        <w:tc>
          <w:tcPr>
            <w:tcW w:w="9072" w:type="dxa"/>
            <w:gridSpan w:val="2"/>
            <w:vMerge w:val="restart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 xml:space="preserve">Требования к предметным и </w:t>
            </w:r>
            <w:proofErr w:type="spellStart"/>
            <w:r w:rsidRPr="00EE021C">
              <w:rPr>
                <w:sz w:val="26"/>
                <w:szCs w:val="26"/>
              </w:rPr>
              <w:t>метапредметным</w:t>
            </w:r>
            <w:proofErr w:type="spellEnd"/>
            <w:r w:rsidRPr="00EE021C">
              <w:rPr>
                <w:sz w:val="26"/>
                <w:szCs w:val="26"/>
              </w:rPr>
              <w:t xml:space="preserve"> результатам</w:t>
            </w:r>
          </w:p>
        </w:tc>
        <w:tc>
          <w:tcPr>
            <w:tcW w:w="1559" w:type="dxa"/>
            <w:gridSpan w:val="4"/>
            <w:shd w:val="clear" w:color="auto" w:fill="auto"/>
          </w:tcPr>
          <w:p w:rsidR="00430272" w:rsidRPr="00EE021C" w:rsidRDefault="00430272" w:rsidP="00430127">
            <w:pPr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Дата</w:t>
            </w:r>
          </w:p>
        </w:tc>
      </w:tr>
      <w:tr w:rsidR="00430272" w:rsidRPr="00EE021C" w:rsidTr="00A60461">
        <w:trPr>
          <w:trHeight w:val="270"/>
        </w:trPr>
        <w:tc>
          <w:tcPr>
            <w:tcW w:w="476" w:type="dxa"/>
            <w:vMerge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43" w:type="dxa"/>
            <w:vMerge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9072" w:type="dxa"/>
            <w:gridSpan w:val="2"/>
            <w:vMerge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27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proofErr w:type="gramStart"/>
            <w:r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272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proofErr w:type="gramStart"/>
            <w:r>
              <w:rPr>
                <w:sz w:val="26"/>
                <w:szCs w:val="26"/>
              </w:rPr>
              <w:t xml:space="preserve"> Б</w:t>
            </w:r>
            <w:proofErr w:type="gramEnd"/>
          </w:p>
        </w:tc>
      </w:tr>
      <w:tr w:rsidR="00A60461" w:rsidRPr="00EE021C" w:rsidTr="00A60461">
        <w:trPr>
          <w:trHeight w:val="300"/>
        </w:trPr>
        <w:tc>
          <w:tcPr>
            <w:tcW w:w="476" w:type="dxa"/>
            <w:vMerge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643" w:type="dxa"/>
            <w:vMerge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Характеристика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или виды учебной деятельности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Планируемые результаты</w:t>
            </w:r>
            <w:proofErr w:type="gramStart"/>
            <w:r>
              <w:t xml:space="preserve"> .</w:t>
            </w:r>
            <w:proofErr w:type="gramEnd"/>
            <w:r>
              <w:t xml:space="preserve"> Личностные и </w:t>
            </w:r>
            <w:proofErr w:type="spellStart"/>
            <w:r>
              <w:t>метапредметные</w:t>
            </w:r>
            <w:proofErr w:type="spellEnd"/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A60461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5.09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A60461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09.09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1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Признаки предметов.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Правила техники безопасности и поведения в компьютерном классе.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описывать признаки предметов; - сравнивать предметы по их признакам, группировать предметы по разным признакам.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12.09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16.09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Описание предметов.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Компьютер состав компьютера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писывать признаки предметов; -сравнивать предметы по их признакам, группировать предметы по разным при- знакам; -находить закономерности в расположении фигур по значению двух признаков.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19.09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23.09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Состав предметов.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Вкл., выкл. компьютера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Знать: - составные части предметов.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26.09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30.09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Действия предметов.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Работа с мышью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писывать предметы через их признаки, составные части, действия.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</w:t>
            </w:r>
            <w:r>
              <w:lastRenderedPageBreak/>
              <w:t>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03.10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07.10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5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Симметрия.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Работа с мышью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-н</w:t>
            </w:r>
            <w:proofErr w:type="gramEnd"/>
            <w:r>
              <w:t>аходить симметричные фигуры в группе объектов; -строить симметричные фигуры.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Аргументирование своей точки зрения на выбор оснований и критериев при выделении признаков, сравнении и классификации объектов.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10.10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14.10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Координатная сетка.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Работа с мышью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Знать: понятие координаты. Уметь: </w:t>
            </w:r>
            <w:proofErr w:type="gramStart"/>
            <w:r>
              <w:t>-н</w:t>
            </w:r>
            <w:proofErr w:type="gramEnd"/>
            <w:r>
              <w:t>аходить объект по заданным координатам; -называть координаты объекта.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Подведение под понятие; установление причи</w:t>
            </w:r>
            <w:proofErr w:type="gramStart"/>
            <w:r>
              <w:t>н-</w:t>
            </w:r>
            <w:proofErr w:type="gramEnd"/>
            <w:r>
              <w:t xml:space="preserve"> но- следственных связей; построение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17.10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21.10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43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Контрольная работа по теме «План действий».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-п</w:t>
            </w:r>
            <w:proofErr w:type="gramEnd"/>
            <w:r>
              <w:t>редлагать несколько вариантов лишнего предмета в группе однородных; -выделять группы однородных предметов среди разнородных по разным основаниям и давать названия этим группам; - ставить в соответствие предметы из одной группы предметам из другой группы.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Планирование последовательности шагов алгоритма для достижения цели; поиск ошибок в плане действий и внесение в него изменений. Аргументирование своей точки зрения на выбор оснований и критериев при выделении признаков, сравнении и классификации объектов.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24.10</w:t>
            </w:r>
          </w:p>
        </w:tc>
        <w:tc>
          <w:tcPr>
            <w:tcW w:w="771" w:type="dxa"/>
            <w:shd w:val="clear" w:color="auto" w:fill="auto"/>
          </w:tcPr>
          <w:p w:rsidR="00430272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28.10</w:t>
            </w: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Анализ контрольной работы. Работа над ошибками.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Работа с мышью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писывать предметы через их признаки, составные части, действия; -предлагать несколько вариантов лишнего предмета в группе однородных; -выделять группы однородных предметов среди разнородных по разным основаниям и давать названия этим группам; -ставить в соответствие предметы из одной группы предметам из другой группы; -находить объединение и пере- сечение наборов предметов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Аргументирование своей точки зрения на выбор оснований и критериев при выделении признаков, сравнении и классификации объектов. Планирование последовательности шагов алгоритма для достижения цели; поиск ошибок в плане действий и внесение в него изменений.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связей, исправление ошибок. Выслушивание собеседника и ведение диалога; приставание возможности существования различных точек зрения и права каждого иметь </w:t>
            </w:r>
            <w:proofErr w:type="gramStart"/>
            <w:r>
              <w:t>свою</w:t>
            </w:r>
            <w:proofErr w:type="gramEnd"/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 xml:space="preserve">Повторение </w:t>
            </w:r>
            <w:r>
              <w:lastRenderedPageBreak/>
              <w:t>пройденного материала. Урок обобщения и систематизации знаний.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 xml:space="preserve">писывать предметы через </w:t>
            </w:r>
            <w:r>
              <w:lastRenderedPageBreak/>
              <w:t>их признаки, составные части, действия; -предлагать несколько вариантов лишнего предмета в группе однородных; -выделять группы однородных предметов среди разнородных по разным основаниям и давать названия этим группам; ставить в соответствие предметы из одной группы предметам из другой группы; - находить объединение и пересечение на- боров предметов.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Аргументирование своей точки зрения на </w:t>
            </w:r>
            <w:r>
              <w:lastRenderedPageBreak/>
              <w:t>выбор оснований и критериев при выделении признаков, сравнении и классификации объектов. Планирование последовательности шагов алгоритма для достижения цели; поиск ошибок в плане действий и внесение в него изменений. Выслушивание собеседника и ведение диалога; признание возможности существования ра</w:t>
            </w:r>
            <w:proofErr w:type="gramStart"/>
            <w:r>
              <w:t>з-</w:t>
            </w:r>
            <w:proofErr w:type="gramEnd"/>
            <w:r>
              <w:t xml:space="preserve"> личных точек зрения и права каждого иметь свою.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Действия предметов.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пределять результат действия; -определять действие, которое привело к данному результату.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Планирование последовательности шагов алгоритма для достижения цели; поиск ошибок в плане действий и внесение в него изменений. Аргументирование своей точки зрения на выбор оснований и критериев при выделении признаков, сравнении и классификации объектов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Обратные действия.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пределять результат действия; -определять действие, которое привело к данному результату; -определять действие, обратное заданному.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Аргументирование своей точки зрения на выбор оснований и критериев при выделении признаков, сравнении и классификации объектов. Подведение под понятие; установление причи</w:t>
            </w:r>
            <w:proofErr w:type="gramStart"/>
            <w:r>
              <w:t>н-</w:t>
            </w:r>
            <w:proofErr w:type="gramEnd"/>
            <w:r>
              <w:t xml:space="preserve"> но-следственных связей; построение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Последовательность событий.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приводить примеры последовательности событий и действий в быту, в сказках.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Алгоритм.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Комп. </w:t>
            </w:r>
            <w:r>
              <w:lastRenderedPageBreak/>
              <w:t>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Уметь: - составлять алгоритм, </w:t>
            </w:r>
            <w:r>
              <w:lastRenderedPageBreak/>
              <w:t>выполнять действия по алгоритму.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Планирование последовательности шагов </w:t>
            </w:r>
            <w:r>
              <w:lastRenderedPageBreak/>
              <w:t>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14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Ветвление. Урок формирования умений и навыков.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составлять алгоритмы с ветвлениями.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Моделирование - преобразование объекта из чувственной формы в модель, где выделены существенные характеристики объект</w:t>
            </w:r>
            <w:proofErr w:type="gramStart"/>
            <w:r>
              <w:t>а(</w:t>
            </w:r>
            <w:proofErr w:type="gramEnd"/>
            <w:r>
              <w:t>пространственно- графическая или знаково- символическая). Построение логической цепи рассуждений.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Контрольная работа по теме «Отличительные признаки предметов». Урок проверки знаний и умений.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пределять результат действия; -определять действие, которое привело к данному результату; -определять действие, обратное заданному; -составлять алгоритм, выполнять действия по алгоритму; -составлять алгоритмы с ветвлениями.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Анализ контрольной работы. Работа над ошибками.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пределять результат действия; -определять действие, которое привело к данному результату;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связей. Аргументирование своей точки зрения на выбор оснований и критериев при выделении признаков, сравнении и классификации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Повторение пройденного материала.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 «Клавиатурный тренажер»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пределять результат действия; -определять действие, которое привело к данному результату;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связей. Аргументирование своей точки зрения на выбор оснований и критериев при выделении признаков, сравнении и классификации</w:t>
            </w:r>
          </w:p>
        </w:tc>
        <w:tc>
          <w:tcPr>
            <w:tcW w:w="769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90" w:type="dxa"/>
            <w:gridSpan w:val="2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Множество. Элементы множества.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Знать: </w:t>
            </w:r>
            <w:proofErr w:type="gramStart"/>
            <w:r>
              <w:t>-п</w:t>
            </w:r>
            <w:proofErr w:type="gramEnd"/>
            <w:r>
              <w:t xml:space="preserve">онятия множества, элементов множества. Уметь: </w:t>
            </w:r>
            <w:proofErr w:type="gramStart"/>
            <w:r>
              <w:t>-о</w:t>
            </w:r>
            <w:proofErr w:type="gramEnd"/>
            <w:r>
              <w:t>пределять множество по его элементам.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Анализ объектов с целью выделения признаков (существенных, несущественных); выбор оснований и критериев для сравнения, </w:t>
            </w:r>
            <w:proofErr w:type="spellStart"/>
            <w:r>
              <w:t>сериации</w:t>
            </w:r>
            <w:proofErr w:type="spellEnd"/>
            <w:r>
              <w:t>, классификации объектов; подведение под понятие.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19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Способы задания множеств.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задавать множества, определять количество его элементов, исключать лишний элемент.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Синтез - составление целого из частей, в том числе самостоятельное достраивание с восполнением недостающих компонентов. Построение логической цепи рассуждений.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Сравнение множеств.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-с</w:t>
            </w:r>
            <w:proofErr w:type="gramEnd"/>
            <w:r>
              <w:t>оотносить количество элементов множеств; -находить тождественные множества.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Анализ объектов с целью выделения признаков (существенных, несущественных); выбор оснований и критериев для сравнения, </w:t>
            </w:r>
            <w:proofErr w:type="spellStart"/>
            <w:r>
              <w:t>сериации</w:t>
            </w:r>
            <w:proofErr w:type="spellEnd"/>
            <w:r>
              <w:t>, классификации объектов; подведение под понятие.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Отображение множеств.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отображать множества.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Анализ объектов с целью выделения признаков (существенных, несущественных); выбор оснований и критериев для сравнения, </w:t>
            </w:r>
            <w:proofErr w:type="spellStart"/>
            <w:r>
              <w:t>сериации</w:t>
            </w:r>
            <w:proofErr w:type="spellEnd"/>
            <w:r>
              <w:t>, классификации объектов; подведение под понятие.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Кодирование.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кодировать информацию при помощи ключей.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Моделирование - преобразование объекта из чувственной формы в модель, где выделены существенные характеристики объект</w:t>
            </w:r>
            <w:proofErr w:type="gramStart"/>
            <w:r>
              <w:t>а(</w:t>
            </w:r>
            <w:proofErr w:type="gramEnd"/>
            <w:r>
              <w:t>пространственно- графическая или знаково- символическая). 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Вложенность множеств.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различать вложенные множества.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Моделирование - преобразование объекта из чувственной формы в модель, где выделены существенные характеристики объекта (пространственн</w:t>
            </w:r>
            <w:proofErr w:type="gramStart"/>
            <w:r>
              <w:t>о-</w:t>
            </w:r>
            <w:proofErr w:type="gramEnd"/>
            <w:r>
              <w:t xml:space="preserve"> графическая или знаково- символическая). 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 xml:space="preserve">Пересечение </w:t>
            </w:r>
            <w:r>
              <w:lastRenderedPageBreak/>
              <w:t>множеств.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Комп. </w:t>
            </w:r>
            <w:r>
              <w:lastRenderedPageBreak/>
              <w:t>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Уметь: - находить на рисунке </w:t>
            </w:r>
            <w:r>
              <w:lastRenderedPageBreak/>
              <w:t>область пересечения двух множеств и называть эл</w:t>
            </w:r>
            <w:proofErr w:type="gramStart"/>
            <w:r>
              <w:t>е-</w:t>
            </w:r>
            <w:proofErr w:type="gramEnd"/>
            <w:r>
              <w:t xml:space="preserve"> менты из этой области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Моделирование - преобразование объекта из </w:t>
            </w:r>
            <w:r>
              <w:lastRenderedPageBreak/>
              <w:t>чувственной формы в модель, где выделены существенные характеристики объект</w:t>
            </w:r>
            <w:proofErr w:type="gramStart"/>
            <w:r>
              <w:t>а(</w:t>
            </w:r>
            <w:proofErr w:type="gramEnd"/>
            <w:r>
              <w:t>пространственно- графическая или знаково- символическая). Планирование последовательности шагов алгоритма для достижения цели; поиск ошибок в плане действий, изменений. Построение логической цепи рассуждений.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25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Объединение множеств.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находить на рисунке область объединения двух множеств и называть элементы из этой области.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Моделирование - преобразование объекта из чувственной формы в модель, где выделены существенные характеристики объекта (пространственн</w:t>
            </w:r>
            <w:proofErr w:type="gramStart"/>
            <w:r>
              <w:t>о-</w:t>
            </w:r>
            <w:proofErr w:type="gramEnd"/>
            <w:r>
              <w:t xml:space="preserve"> графическая или знаково- символическая). 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Контрольная работа по теме «Множества».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-з</w:t>
            </w:r>
            <w:proofErr w:type="gramEnd"/>
            <w:r>
              <w:t>адавать множества, находить область пересечения и объединения множеств; -определять вложенные множества.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Анализ объектов с целью выделения признаков (существенных, несущественных); выбор оснований и критериев для сравнения, </w:t>
            </w:r>
            <w:proofErr w:type="spellStart"/>
            <w:r>
              <w:t>сериации</w:t>
            </w:r>
            <w:proofErr w:type="spellEnd"/>
            <w:r>
              <w:t>, классификации объектов; подведение под понятие.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Анализ контрольной работы. Работа над ошибками.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-н</w:t>
            </w:r>
            <w:proofErr w:type="gramEnd"/>
            <w:r>
              <w:t>аходить и исправлять ошибки в задании множества; -находить область пересечения и объединения множеств; -определять вложенные множества.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Планирование последовательности шагов алгоритма для достижения цели; поиск ошибок в плане действий и внесение в него изменений. По строение логической цепи рассуждений.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Повторение по теме «Множества».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-з</w:t>
            </w:r>
            <w:proofErr w:type="gramEnd"/>
            <w:r>
              <w:t>адавать множества, находить область пересечения и объединения множеств; -определять вложенные множества.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связей. Аргументирование своей точки зрения на выбор оснований и критериев при выделении признаков, сравнении и классификации объектов; выслушивание собеседника и ведение диалога; приставание </w:t>
            </w:r>
            <w:r>
              <w:lastRenderedPageBreak/>
              <w:t>возможности существования ра</w:t>
            </w:r>
            <w:proofErr w:type="gramStart"/>
            <w:r>
              <w:t>з-</w:t>
            </w:r>
            <w:proofErr w:type="gramEnd"/>
            <w:r>
              <w:t xml:space="preserve"> личных точек зрения и права каждого иметь свою.</w:t>
            </w:r>
          </w:p>
        </w:tc>
        <w:tc>
          <w:tcPr>
            <w:tcW w:w="75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09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29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Высказывание. Понятия истина и ложь.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тличать высказывания от других предложений; -приводить примеры высказываний, определять истинные и ложные высказывания.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Отрицание.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строить высказывания, по смыслу отрицающие заданные.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Высказывания со связками и, или.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Уметь: - строить высказывания с использованием связок «И», «ИЛИ».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Анализ объектов с целью выделения признаков (существенных, несущественных). Выбор оснований и критериев для сравнения, классификации объектов; подведение под понятие;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по- 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Графы. Деревья. Комбинаторика.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>тображать предложенную ситуацию с помощью графов; -определять количество сочетаний из небольшого числа предметов. Уметь: - находить выигрышную стратегию в некоторых играх.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 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 xml:space="preserve">Контрольная работа по </w:t>
            </w:r>
            <w:r>
              <w:lastRenderedPageBreak/>
              <w:t>теме «Логические рассуждения».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-о</w:t>
            </w:r>
            <w:proofErr w:type="gramEnd"/>
            <w:r>
              <w:t xml:space="preserve">тличать высказывания от </w:t>
            </w:r>
            <w:r>
              <w:lastRenderedPageBreak/>
              <w:t>других предложений; -определять истинные и ложные высказывания; -строить высказывания с использованием связок «И», «ИЛИ»; -отображать предложенную ситуацию с помощью графов.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lastRenderedPageBreak/>
              <w:t xml:space="preserve">Осмысление мотивов своих действий при </w:t>
            </w:r>
            <w:r>
              <w:lastRenderedPageBreak/>
              <w:t>выполнении заданий с жизненными ситуациями. 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A60461" w:rsidRPr="00EE021C" w:rsidTr="00A60461">
        <w:tc>
          <w:tcPr>
            <w:tcW w:w="476" w:type="dxa"/>
            <w:shd w:val="clear" w:color="auto" w:fill="auto"/>
          </w:tcPr>
          <w:p w:rsidR="00430272" w:rsidRPr="00EE021C" w:rsidRDefault="00430272" w:rsidP="00041B57">
            <w:pPr>
              <w:ind w:firstLine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34</w:t>
            </w:r>
          </w:p>
        </w:tc>
        <w:tc>
          <w:tcPr>
            <w:tcW w:w="2643" w:type="dxa"/>
            <w:shd w:val="clear" w:color="auto" w:fill="auto"/>
          </w:tcPr>
          <w:p w:rsidR="00430272" w:rsidRDefault="00430272" w:rsidP="00430127">
            <w:pPr>
              <w:ind w:firstLine="0"/>
            </w:pPr>
            <w:r>
              <w:t>Анализ контрольной работы. Повторение пройденного материала.</w:t>
            </w:r>
          </w:p>
        </w:tc>
        <w:tc>
          <w:tcPr>
            <w:tcW w:w="1985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Комп. практикум</w:t>
            </w:r>
          </w:p>
        </w:tc>
        <w:tc>
          <w:tcPr>
            <w:tcW w:w="4110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 xml:space="preserve">Уметь: </w:t>
            </w:r>
            <w:proofErr w:type="gramStart"/>
            <w:r>
              <w:t>-п</w:t>
            </w:r>
            <w:proofErr w:type="gramEnd"/>
            <w:r>
              <w:t>риводить примеры высказываний, определять истинные и ложные высказывания; -строить высказывания, по смыслу отрицающие заданные. -строить высказывания с использованием связок «И», «ИЛИ».</w:t>
            </w:r>
          </w:p>
        </w:tc>
        <w:tc>
          <w:tcPr>
            <w:tcW w:w="4962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  <w:r>
              <w:t>Планирование последовательности шагов алгоритма для достижения цели; поиск ошибок в плане действий и внесение в него изменений. Построение логической цепи рассуждений.</w:t>
            </w:r>
          </w:p>
        </w:tc>
        <w:tc>
          <w:tcPr>
            <w:tcW w:w="788" w:type="dxa"/>
            <w:gridSpan w:val="3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71" w:type="dxa"/>
            <w:shd w:val="clear" w:color="auto" w:fill="auto"/>
          </w:tcPr>
          <w:p w:rsidR="00430272" w:rsidRPr="00EE021C" w:rsidRDefault="00430272" w:rsidP="0043012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430127" w:rsidRDefault="00430127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Default="00A60461"/>
    <w:p w:rsidR="00A60461" w:rsidRPr="000C4381" w:rsidRDefault="00A60461" w:rsidP="00A60461">
      <w:pPr>
        <w:jc w:val="center"/>
        <w:rPr>
          <w:b/>
          <w:sz w:val="26"/>
          <w:szCs w:val="26"/>
        </w:rPr>
      </w:pPr>
      <w:r w:rsidRPr="000C4381">
        <w:rPr>
          <w:b/>
          <w:sz w:val="26"/>
          <w:szCs w:val="26"/>
        </w:rPr>
        <w:lastRenderedPageBreak/>
        <w:t>Календарно-тематическое планирование  курса</w:t>
      </w:r>
    </w:p>
    <w:p w:rsidR="00A60461" w:rsidRPr="000C4381" w:rsidRDefault="00A60461" w:rsidP="00A60461">
      <w:pPr>
        <w:jc w:val="center"/>
        <w:rPr>
          <w:b/>
          <w:sz w:val="26"/>
          <w:szCs w:val="26"/>
        </w:rPr>
      </w:pPr>
      <w:r w:rsidRPr="000C4381">
        <w:rPr>
          <w:b/>
          <w:sz w:val="26"/>
          <w:szCs w:val="26"/>
        </w:rPr>
        <w:t xml:space="preserve"> «Информатика </w:t>
      </w:r>
      <w:r>
        <w:rPr>
          <w:b/>
          <w:sz w:val="26"/>
          <w:szCs w:val="26"/>
        </w:rPr>
        <w:t>и ИКТ</w:t>
      </w:r>
      <w:r w:rsidRPr="000C4381">
        <w:rPr>
          <w:b/>
          <w:sz w:val="26"/>
          <w:szCs w:val="26"/>
        </w:rPr>
        <w:t>»</w:t>
      </w:r>
      <w:r>
        <w:rPr>
          <w:b/>
          <w:sz w:val="26"/>
          <w:szCs w:val="26"/>
        </w:rPr>
        <w:t xml:space="preserve"> </w:t>
      </w:r>
      <w:r w:rsidRPr="000C4381">
        <w:rPr>
          <w:b/>
          <w:sz w:val="26"/>
          <w:szCs w:val="26"/>
        </w:rPr>
        <w:t xml:space="preserve">4 класс  </w:t>
      </w:r>
    </w:p>
    <w:p w:rsidR="00A60461" w:rsidRDefault="00A60461" w:rsidP="00A60461">
      <w:pPr>
        <w:jc w:val="center"/>
        <w:rPr>
          <w:b/>
          <w:sz w:val="26"/>
          <w:szCs w:val="26"/>
        </w:rPr>
      </w:pPr>
      <w:r w:rsidRPr="000C4381">
        <w:rPr>
          <w:b/>
          <w:sz w:val="26"/>
          <w:szCs w:val="26"/>
        </w:rPr>
        <w:t>(34часа в год, по 1 часу в неделю)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"/>
        <w:gridCol w:w="2623"/>
        <w:gridCol w:w="2278"/>
        <w:gridCol w:w="3867"/>
        <w:gridCol w:w="4889"/>
        <w:gridCol w:w="801"/>
        <w:gridCol w:w="801"/>
      </w:tblGrid>
      <w:tr w:rsidR="00A60461" w:rsidRPr="00EE021C" w:rsidTr="00BC5B9F">
        <w:trPr>
          <w:trHeight w:val="315"/>
        </w:trPr>
        <w:tc>
          <w:tcPr>
            <w:tcW w:w="476" w:type="dxa"/>
            <w:vMerge w:val="restart"/>
            <w:shd w:val="clear" w:color="auto" w:fill="auto"/>
          </w:tcPr>
          <w:p w:rsidR="00A60461" w:rsidRPr="00EE021C" w:rsidRDefault="00A60461" w:rsidP="00430127">
            <w:pPr>
              <w:ind w:firstLine="0"/>
              <w:jc w:val="center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№</w:t>
            </w:r>
          </w:p>
        </w:tc>
        <w:tc>
          <w:tcPr>
            <w:tcW w:w="2631" w:type="dxa"/>
            <w:vMerge w:val="restart"/>
            <w:shd w:val="clear" w:color="auto" w:fill="auto"/>
          </w:tcPr>
          <w:p w:rsidR="00A60461" w:rsidRPr="00EE021C" w:rsidRDefault="00A60461" w:rsidP="00430127">
            <w:pPr>
              <w:ind w:firstLine="0"/>
              <w:jc w:val="center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Тема урока</w:t>
            </w:r>
          </w:p>
        </w:tc>
        <w:tc>
          <w:tcPr>
            <w:tcW w:w="2280" w:type="dxa"/>
            <w:vMerge w:val="restart"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Компьютерный практикум</w:t>
            </w:r>
          </w:p>
        </w:tc>
        <w:tc>
          <w:tcPr>
            <w:tcW w:w="8801" w:type="dxa"/>
            <w:gridSpan w:val="2"/>
            <w:vMerge w:val="restart"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 xml:space="preserve">Требования к предметным и </w:t>
            </w:r>
            <w:proofErr w:type="spellStart"/>
            <w:r w:rsidRPr="00EE021C">
              <w:rPr>
                <w:sz w:val="26"/>
                <w:szCs w:val="26"/>
              </w:rPr>
              <w:t>метапредметным</w:t>
            </w:r>
            <w:proofErr w:type="spellEnd"/>
            <w:r w:rsidRPr="00EE021C">
              <w:rPr>
                <w:sz w:val="26"/>
                <w:szCs w:val="26"/>
              </w:rPr>
              <w:t xml:space="preserve"> результатам</w:t>
            </w:r>
          </w:p>
        </w:tc>
        <w:tc>
          <w:tcPr>
            <w:tcW w:w="1547" w:type="dxa"/>
            <w:gridSpan w:val="2"/>
            <w:shd w:val="clear" w:color="auto" w:fill="auto"/>
          </w:tcPr>
          <w:p w:rsidR="00A60461" w:rsidRPr="00EE021C" w:rsidRDefault="00A60461" w:rsidP="00430127">
            <w:pPr>
              <w:rPr>
                <w:sz w:val="26"/>
                <w:szCs w:val="26"/>
              </w:rPr>
            </w:pPr>
            <w:r w:rsidRPr="00EE021C">
              <w:rPr>
                <w:sz w:val="26"/>
                <w:szCs w:val="26"/>
              </w:rPr>
              <w:t>Дата</w:t>
            </w:r>
          </w:p>
        </w:tc>
      </w:tr>
      <w:tr w:rsidR="00A60461" w:rsidRPr="00EE021C" w:rsidTr="00BC5B9F">
        <w:trPr>
          <w:trHeight w:val="270"/>
        </w:trPr>
        <w:tc>
          <w:tcPr>
            <w:tcW w:w="476" w:type="dxa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631" w:type="dxa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jc w:val="center"/>
              <w:rPr>
                <w:sz w:val="26"/>
                <w:szCs w:val="26"/>
              </w:rPr>
            </w:pPr>
          </w:p>
        </w:tc>
        <w:tc>
          <w:tcPr>
            <w:tcW w:w="2280" w:type="dxa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8801" w:type="dxa"/>
            <w:gridSpan w:val="2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82" w:type="dxa"/>
            <w:shd w:val="clear" w:color="auto" w:fill="auto"/>
          </w:tcPr>
          <w:p w:rsidR="00A60461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proofErr w:type="gramStart"/>
            <w:r w:rsidR="00A60461">
              <w:rPr>
                <w:sz w:val="26"/>
                <w:szCs w:val="26"/>
              </w:rPr>
              <w:t xml:space="preserve"> А</w:t>
            </w:r>
            <w:proofErr w:type="gramEnd"/>
          </w:p>
        </w:tc>
        <w:tc>
          <w:tcPr>
            <w:tcW w:w="765" w:type="dxa"/>
            <w:shd w:val="clear" w:color="auto" w:fill="auto"/>
          </w:tcPr>
          <w:p w:rsidR="00A60461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proofErr w:type="gramStart"/>
            <w:r w:rsidR="00A60461">
              <w:rPr>
                <w:sz w:val="26"/>
                <w:szCs w:val="26"/>
              </w:rPr>
              <w:t xml:space="preserve"> Б</w:t>
            </w:r>
            <w:proofErr w:type="gramEnd"/>
          </w:p>
        </w:tc>
      </w:tr>
      <w:tr w:rsidR="00A60461" w:rsidRPr="00EE021C" w:rsidTr="00BC5B9F">
        <w:trPr>
          <w:trHeight w:val="300"/>
        </w:trPr>
        <w:tc>
          <w:tcPr>
            <w:tcW w:w="476" w:type="dxa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631" w:type="dxa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2280" w:type="dxa"/>
            <w:vMerge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3883" w:type="dxa"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t xml:space="preserve">Характеристика деятельности </w:t>
            </w:r>
            <w:proofErr w:type="gramStart"/>
            <w:r>
              <w:t>обучающихся</w:t>
            </w:r>
            <w:proofErr w:type="gramEnd"/>
            <w:r>
              <w:t xml:space="preserve"> или виды учебной деятельности</w:t>
            </w:r>
          </w:p>
        </w:tc>
        <w:tc>
          <w:tcPr>
            <w:tcW w:w="4918" w:type="dxa"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  <w:r>
              <w:t>Планируемые результаты</w:t>
            </w:r>
            <w:proofErr w:type="gramStart"/>
            <w:r>
              <w:t xml:space="preserve"> .</w:t>
            </w:r>
            <w:proofErr w:type="gramEnd"/>
            <w:r>
              <w:t xml:space="preserve"> Личностные и </w:t>
            </w:r>
            <w:proofErr w:type="spellStart"/>
            <w:r>
              <w:t>метапредметные</w:t>
            </w:r>
            <w:proofErr w:type="spellEnd"/>
          </w:p>
        </w:tc>
        <w:tc>
          <w:tcPr>
            <w:tcW w:w="782" w:type="dxa"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A60461" w:rsidRPr="00EE021C" w:rsidRDefault="00A60461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ТБ. Ветвление в построчной записи алгоритма.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Техника безопасности кабинета</w:t>
            </w:r>
          </w:p>
        </w:tc>
        <w:tc>
          <w:tcPr>
            <w:tcW w:w="3883" w:type="dxa"/>
            <w:vMerge w:val="restart"/>
            <w:shd w:val="clear" w:color="auto" w:fill="auto"/>
          </w:tcPr>
          <w:p w:rsidR="00430127" w:rsidRDefault="00430127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анализ условия учебной задачи;</w:t>
            </w:r>
          </w:p>
          <w:p w:rsidR="00BC5B9F" w:rsidRDefault="00430127" w:rsidP="00430127">
            <w:pPr>
              <w:ind w:firstLine="0"/>
            </w:pPr>
            <w:r>
              <w:t xml:space="preserve">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– оценивание работы в соответствии с критериями;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оценивание работы товарища;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 – участие в коллективном обсуждении;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планирование последовательности шагов алгоритма для достижения цели;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 – поиск ошибок в плане действий и внесение в него изменений;</w:t>
            </w:r>
          </w:p>
        </w:tc>
        <w:tc>
          <w:tcPr>
            <w:tcW w:w="4918" w:type="dxa"/>
            <w:vMerge w:val="restart"/>
            <w:shd w:val="clear" w:color="auto" w:fill="auto"/>
          </w:tcPr>
          <w:p w:rsidR="00BC5B9F" w:rsidRDefault="00430127" w:rsidP="00430127">
            <w:pPr>
              <w:ind w:firstLine="0"/>
            </w:pPr>
            <w:r>
              <w:t xml:space="preserve">Знать: </w:t>
            </w:r>
          </w:p>
          <w:p w:rsidR="00430127" w:rsidRDefault="00430127" w:rsidP="00430127">
            <w:pPr>
              <w:ind w:firstLine="0"/>
            </w:pPr>
            <w:r>
              <w:t xml:space="preserve">что такое алгоритм, вложенные алгоритмы; </w:t>
            </w:r>
          </w:p>
          <w:p w:rsidR="00BC5B9F" w:rsidRDefault="00430127" w:rsidP="00430127">
            <w:pPr>
              <w:ind w:firstLine="0"/>
            </w:pPr>
            <w:r>
              <w:t xml:space="preserve">запись ветвления в построчной форме;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алгоритмы с параметрами; </w:t>
            </w:r>
          </w:p>
          <w:p w:rsidR="00430127" w:rsidRDefault="00430127" w:rsidP="00430127">
            <w:pPr>
              <w:ind w:firstLine="0"/>
            </w:pPr>
            <w:r>
              <w:t xml:space="preserve">три вида циклов: повторение указанное число раз, до выполнения заданного условия, для перечисленных параметров; </w:t>
            </w:r>
          </w:p>
          <w:p w:rsidR="00430127" w:rsidRDefault="00430127" w:rsidP="00430127">
            <w:pPr>
              <w:ind w:firstLine="0"/>
            </w:pPr>
            <w:r>
              <w:t xml:space="preserve">Уметь: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– составлять и записывать вложенные алгоритмы;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– выполнять, составлять алгоритмы с ветвлениями и циклами и записывать их в виде схем и в построчной записи с отступами;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выполнять и составлять алгоритмы с параметрами;</w:t>
            </w: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07.09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04.09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Ветвление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Повторение изученного 3кл Исполнитель, Среда исполнителя, СКИ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14.09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11.09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Цикл в построчной записи алгоритма.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Знакомство с исполнителем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21.09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18.09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Алгоритм с параметрами.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Кукарача и его интерфейс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28.09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25.09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Пошаговая запись результатов выполнения алгоритма.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СКИ исполнителя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05.10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02.10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Подготовка к контрольной работе.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Линейные программы в командном режиме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12.10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09.10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Контрольная работа №1 «Алгоритмы».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Научиться проектировать линейные программы в среде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19.10</w:t>
            </w:r>
          </w:p>
        </w:tc>
        <w:tc>
          <w:tcPr>
            <w:tcW w:w="765" w:type="dxa"/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16.10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Работа над ошибками. Составление нелинейных алгоритмов.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Сформировать навыки структурирования программ.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tcBorders>
              <w:top w:val="single" w:sz="4" w:space="0" w:color="auto"/>
            </w:tcBorders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26.10</w:t>
            </w:r>
          </w:p>
        </w:tc>
        <w:tc>
          <w:tcPr>
            <w:tcW w:w="765" w:type="dxa"/>
            <w:tcBorders>
              <w:top w:val="single" w:sz="4" w:space="0" w:color="auto"/>
            </w:tcBorders>
            <w:shd w:val="clear" w:color="auto" w:fill="auto"/>
          </w:tcPr>
          <w:p w:rsidR="00430127" w:rsidRPr="00EE021C" w:rsidRDefault="00BC5B9F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23.10</w:t>
            </w: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Описание общих свойств и отличительных признаков группы объектов.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Закрепить умение проектировать линейные пр</w:t>
            </w:r>
            <w:proofErr w:type="gramStart"/>
            <w:r>
              <w:t>о-</w:t>
            </w:r>
            <w:proofErr w:type="gramEnd"/>
            <w:r>
              <w:t xml:space="preserve"> граммы в среде</w:t>
            </w:r>
          </w:p>
        </w:tc>
        <w:tc>
          <w:tcPr>
            <w:tcW w:w="3883" w:type="dxa"/>
            <w:vMerge w:val="restart"/>
            <w:shd w:val="clear" w:color="auto" w:fill="auto"/>
          </w:tcPr>
          <w:p w:rsidR="00BC5B9F" w:rsidRDefault="00430127" w:rsidP="00430127">
            <w:pPr>
              <w:ind w:firstLine="0"/>
            </w:pPr>
            <w:r>
              <w:t xml:space="preserve">– выбор оснований и критериев для сравнения, классификации объектов;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– аргументирование своей точки зрения на выбор оснований и критериев при выделении признаков, сравнении и классификации объектов;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участие в коллективном обсуждении;</w:t>
            </w:r>
          </w:p>
        </w:tc>
        <w:tc>
          <w:tcPr>
            <w:tcW w:w="4918" w:type="dxa"/>
            <w:vMerge w:val="restart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Знать:</w:t>
            </w:r>
          </w:p>
          <w:p w:rsidR="00430127" w:rsidRDefault="00430127" w:rsidP="00430127">
            <w:pPr>
              <w:ind w:firstLine="0"/>
            </w:pPr>
            <w:r>
              <w:t xml:space="preserve"> состав и действия объектов с одним общим названием; </w:t>
            </w:r>
          </w:p>
          <w:p w:rsidR="00430127" w:rsidRDefault="00430127" w:rsidP="00430127">
            <w:pPr>
              <w:ind w:firstLine="0"/>
            </w:pPr>
            <w:r>
              <w:t xml:space="preserve">составные объекты, отношение «состоит </w:t>
            </w:r>
            <w:proofErr w:type="gramStart"/>
            <w:r>
              <w:t>из</w:t>
            </w:r>
            <w:proofErr w:type="gramEnd"/>
            <w:r>
              <w:t xml:space="preserve">»; </w:t>
            </w:r>
            <w:proofErr w:type="gramStart"/>
            <w:r>
              <w:t>схема</w:t>
            </w:r>
            <w:proofErr w:type="gramEnd"/>
            <w:r>
              <w:t xml:space="preserve"> (дерево) состава;</w:t>
            </w:r>
          </w:p>
          <w:p w:rsidR="00BC5B9F" w:rsidRDefault="00430127" w:rsidP="00430127">
            <w:pPr>
              <w:ind w:firstLine="0"/>
            </w:pPr>
            <w:r>
              <w:t xml:space="preserve"> </w:t>
            </w:r>
          </w:p>
          <w:p w:rsidR="00430127" w:rsidRDefault="00430127" w:rsidP="00430127">
            <w:pPr>
              <w:ind w:firstLine="0"/>
            </w:pPr>
            <w:r>
              <w:t xml:space="preserve">– понятие адреса объекта; </w:t>
            </w:r>
          </w:p>
          <w:p w:rsidR="00430127" w:rsidRDefault="00430127" w:rsidP="00430127">
            <w:pPr>
              <w:ind w:firstLine="0"/>
            </w:pPr>
            <w:r>
              <w:t xml:space="preserve">относительные адреса в составных объектах. Уметь: 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определять составные части предметов;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составлять схему состава;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описывать местонахождение предмета, перечисляя объекты, в состав которых он входит;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записывать признаки и действия всего предмета или существа и его частей на схеме состава;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заполнять таблицу признаков для предметов из одного 14 класса;</w:t>
            </w: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Схема состава объекта. Адрес составной части.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Отработка умений и навыков работы с исполнителем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Массив объектов на схеме состава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Проверить уровень усвоения полученных знаний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Признаки и действия составных частей объекта.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Цикл в построчной записи алгоритма.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Подготовка к контрольной работе.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Команда «Повтори». З</w:t>
            </w:r>
            <w:proofErr w:type="gramStart"/>
            <w:r>
              <w:t>а-</w:t>
            </w:r>
            <w:proofErr w:type="gramEnd"/>
            <w:r>
              <w:t xml:space="preserve"> крепить представление о повторяющихся процессах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Контрольная работа №2 «Состав объекта».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Закрепить навыки работы с повторяющимися процессами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Работа над ошибками. Решение трудных задач</w:t>
            </w:r>
          </w:p>
          <w:p w:rsidR="00BC5B9F" w:rsidRDefault="00BC5B9F" w:rsidP="00430127">
            <w:pPr>
              <w:ind w:firstLine="0"/>
            </w:pP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Проектирование программ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16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Множество. Подмножество. Пересечение множеств.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Ветвление в построчной записи алгоритма, «если</w:t>
            </w:r>
            <w:proofErr w:type="gramStart"/>
            <w:r>
              <w:t>»-</w:t>
            </w:r>
            <w:proofErr w:type="gramEnd"/>
            <w:r>
              <w:t>«то»</w:t>
            </w:r>
          </w:p>
        </w:tc>
        <w:tc>
          <w:tcPr>
            <w:tcW w:w="3883" w:type="dxa"/>
            <w:vMerge w:val="restart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 xml:space="preserve">– синтез – составление целого из частей, в том числе самостоятельное достраивание с восполнением недостающих компонентов;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установление причинн</w:t>
            </w:r>
            <w:proofErr w:type="gramStart"/>
            <w:r>
              <w:t>о-</w:t>
            </w:r>
            <w:proofErr w:type="gramEnd"/>
            <w:r>
              <w:t xml:space="preserve"> следственных связей;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>– построение логической цепи рассуждений;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 – анализ условия учебной задачи;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 – оценивание работы в соответствии с критериями; 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t xml:space="preserve">– </w:t>
            </w:r>
            <w:proofErr w:type="spellStart"/>
            <w:r>
              <w:t>признавание</w:t>
            </w:r>
            <w:proofErr w:type="spellEnd"/>
            <w:r>
              <w:t xml:space="preserve"> возможности существования различных точек зрения и права каждого иметь свою точку зрения</w:t>
            </w:r>
          </w:p>
        </w:tc>
        <w:tc>
          <w:tcPr>
            <w:tcW w:w="4918" w:type="dxa"/>
            <w:vMerge w:val="restart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 xml:space="preserve">Знать: </w:t>
            </w:r>
          </w:p>
          <w:p w:rsidR="00BC5B9F" w:rsidRDefault="00430127" w:rsidP="00430127">
            <w:pPr>
              <w:ind w:firstLine="0"/>
            </w:pPr>
            <w:r>
              <w:t xml:space="preserve">отношения между множествами (объединение, пересечение, вложенность); 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истинность высказываний со словом «не»; 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>истинность высказываний со словами «и», «или»;</w:t>
            </w:r>
          </w:p>
          <w:p w:rsidR="00BC5B9F" w:rsidRDefault="00430127" w:rsidP="00430127">
            <w:pPr>
              <w:ind w:firstLine="0"/>
            </w:pPr>
            <w:r>
              <w:t xml:space="preserve"> понятия множество, подмножество;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bookmarkStart w:id="0" w:name="_GoBack"/>
            <w:bookmarkEnd w:id="0"/>
            <w:r>
              <w:t xml:space="preserve">связь операций над множествами и логических операций;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proofErr w:type="gramStart"/>
            <w:r>
              <w:t xml:space="preserve">пути в графах, удовлетворяющие заданным критериям; правила вывода «если …, то …».; цепочки правил вывода; простейшие графы «и – или»; </w:t>
            </w:r>
            <w:proofErr w:type="gramEnd"/>
          </w:p>
          <w:p w:rsidR="00430127" w:rsidRDefault="00430127" w:rsidP="00430127">
            <w:pPr>
              <w:ind w:firstLine="0"/>
            </w:pPr>
            <w:r>
              <w:t xml:space="preserve">Уметь: </w:t>
            </w:r>
          </w:p>
          <w:p w:rsidR="00430127" w:rsidRDefault="00430127" w:rsidP="00430127">
            <w:pPr>
              <w:ind w:firstLine="0"/>
            </w:pPr>
            <w:proofErr w:type="gramStart"/>
            <w:r>
              <w:t xml:space="preserve">изображать на схеме совокупности (множества) с разным взаимным расположением: вложенность, объединение, пересечение; определять истинность высказываний со словами «НЕ», «И», «ИЛИ»; </w:t>
            </w:r>
            <w:proofErr w:type="gramEnd"/>
          </w:p>
          <w:p w:rsidR="00430127" w:rsidRDefault="00430127" w:rsidP="00430127">
            <w:pPr>
              <w:ind w:firstLine="0"/>
            </w:pPr>
            <w:r>
              <w:t>строить графы по словесному опи</w:t>
            </w:r>
            <w:r w:rsidR="00BC5B9F">
              <w:t>санию отношений между предмета</w:t>
            </w:r>
            <w:r>
              <w:t>ми или существами;</w:t>
            </w:r>
          </w:p>
          <w:p w:rsidR="00BC5B9F" w:rsidRDefault="00430127" w:rsidP="00430127">
            <w:pPr>
              <w:ind w:firstLine="0"/>
            </w:pPr>
            <w:r>
              <w:t xml:space="preserve"> строить и описывать пути в графах; выделять часть </w:t>
            </w:r>
            <w:proofErr w:type="spellStart"/>
            <w:proofErr w:type="gramStart"/>
            <w:r>
              <w:t>р</w:t>
            </w:r>
            <w:proofErr w:type="gramEnd"/>
            <w:r>
              <w:t>ѐбер</w:t>
            </w:r>
            <w:proofErr w:type="spellEnd"/>
            <w:r>
              <w:t xml:space="preserve"> графа по высказыванию со словами «НЕ», «И», «ИЛИ»;</w:t>
            </w:r>
          </w:p>
          <w:p w:rsidR="00BC5B9F" w:rsidRDefault="00BC5B9F" w:rsidP="00430127">
            <w:pPr>
              <w:ind w:firstLine="0"/>
            </w:pPr>
            <w:r>
              <w:t xml:space="preserve"> за</w:t>
            </w:r>
            <w:r w:rsidR="00430127">
              <w:t>писывать выводы в виде правил «</w:t>
            </w:r>
            <w:proofErr w:type="spellStart"/>
            <w:r w:rsidR="00430127">
              <w:t>е</w:t>
            </w:r>
            <w:proofErr w:type="gramStart"/>
            <w:r w:rsidR="00430127">
              <w:t>с</w:t>
            </w:r>
            <w:proofErr w:type="spellEnd"/>
            <w:r w:rsidR="00430127">
              <w:t>-</w:t>
            </w:r>
            <w:proofErr w:type="gramEnd"/>
            <w:r w:rsidR="00430127">
              <w:t xml:space="preserve"> ли …, то …»; </w:t>
            </w:r>
          </w:p>
          <w:p w:rsidR="00430127" w:rsidRDefault="00430127" w:rsidP="00430127">
            <w:pPr>
              <w:ind w:firstLine="0"/>
            </w:pPr>
            <w:r>
              <w:lastRenderedPageBreak/>
              <w:t>составлять схемы рассуждений из правил «если …, то …» и делать с их помощью выводы;</w:t>
            </w: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Истинность высказываний со словами «не», «и», «или».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Закрепление знаний о ветвящихся процессах. «Если</w:t>
            </w:r>
            <w:proofErr w:type="gramStart"/>
            <w:r>
              <w:t>»-</w:t>
            </w:r>
            <w:proofErr w:type="gramEnd"/>
            <w:r>
              <w:t>«то»-«иначе»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Описание отношений между объектами с помощью графов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Закрепить умение выполнять и составлять алгоритмы с ветвлени</w:t>
            </w:r>
            <w:proofErr w:type="gramStart"/>
            <w:r>
              <w:t>я-</w:t>
            </w:r>
            <w:proofErr w:type="gramEnd"/>
            <w:r>
              <w:t xml:space="preserve"> ми, циклами.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2631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Пути в графах.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Решение задач с параметрами с исполнителем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Высказывания и подграфы.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Решение задач с использованием команд: «Повтори», «Если-то»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Правило «Если – то».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Закрепление знаний в среде исполнителя.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Схема рассуждений.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Проверить уровень усвоения полученных знаний.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Построение графов. Подготовка к контрольной работе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 xml:space="preserve">Научить записывать условие ветвления в </w:t>
            </w:r>
            <w:r>
              <w:lastRenderedPageBreak/>
              <w:t>алгоритме. Закрепить представление о вложенности алгоритмов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24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Контрольная работа №3 «Графы».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 xml:space="preserve">Повторить понятие цикл. Познакомить </w:t>
            </w:r>
            <w:proofErr w:type="gramStart"/>
            <w:r>
              <w:t>с</w:t>
            </w:r>
            <w:proofErr w:type="gramEnd"/>
            <w:r>
              <w:t xml:space="preserve"> структурой ПОКА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Работа над ошибками. Решение задач с помощью графов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Закрепить полученные знания на практике в среде исполнителя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Составные части объектов. Объекты с необычным составом.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Сформировать навыки сохранения и использования программ в среде Кукарача</w:t>
            </w:r>
          </w:p>
        </w:tc>
        <w:tc>
          <w:tcPr>
            <w:tcW w:w="3883" w:type="dxa"/>
            <w:vMerge w:val="restart"/>
            <w:shd w:val="clear" w:color="auto" w:fill="auto"/>
          </w:tcPr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>– анализ условия учебной задачи;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 – оценивание работы в </w:t>
            </w:r>
            <w:proofErr w:type="spellStart"/>
            <w:r>
              <w:t>соо</w:t>
            </w:r>
            <w:proofErr w:type="gramStart"/>
            <w:r>
              <w:t>т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>
              <w:t>ветствии</w:t>
            </w:r>
            <w:proofErr w:type="spellEnd"/>
            <w:r>
              <w:t xml:space="preserve"> с критериями;</w:t>
            </w:r>
          </w:p>
          <w:p w:rsidR="00BC5B9F" w:rsidRDefault="00430127" w:rsidP="00430127">
            <w:pPr>
              <w:ind w:firstLine="0"/>
            </w:pPr>
            <w:r>
              <w:t xml:space="preserve"> 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– оценивание работы </w:t>
            </w:r>
            <w:proofErr w:type="spellStart"/>
            <w:r>
              <w:t>товар</w:t>
            </w:r>
            <w:proofErr w:type="gramStart"/>
            <w:r>
              <w:t>и</w:t>
            </w:r>
            <w:proofErr w:type="spellEnd"/>
            <w:r>
              <w:t>-</w:t>
            </w:r>
            <w:proofErr w:type="gramEnd"/>
            <w:r>
              <w:t xml:space="preserve"> ща;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 – участие в коллективном обсуждении;</w:t>
            </w:r>
          </w:p>
          <w:p w:rsidR="00BC5B9F" w:rsidRDefault="00430127" w:rsidP="00430127">
            <w:pPr>
              <w:ind w:firstLine="0"/>
            </w:pPr>
            <w:r>
              <w:t xml:space="preserve"> 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– </w:t>
            </w:r>
            <w:proofErr w:type="spellStart"/>
            <w:r>
              <w:t>признавание</w:t>
            </w:r>
            <w:proofErr w:type="spellEnd"/>
            <w:r>
              <w:t xml:space="preserve"> возможности существования различных точек </w:t>
            </w:r>
          </w:p>
          <w:p w:rsidR="00BC5B9F" w:rsidRDefault="00BC5B9F" w:rsidP="00430127">
            <w:pPr>
              <w:ind w:firstLine="0"/>
            </w:pPr>
          </w:p>
          <w:p w:rsidR="00BC5B9F" w:rsidRDefault="00430127" w:rsidP="00430127">
            <w:pPr>
              <w:ind w:firstLine="0"/>
            </w:pPr>
            <w:r>
              <w:t xml:space="preserve">зрения и права каждого иметь </w:t>
            </w:r>
          </w:p>
          <w:p w:rsidR="00BC5B9F" w:rsidRDefault="00BC5B9F" w:rsidP="00430127">
            <w:pPr>
              <w:ind w:firstLine="0"/>
            </w:pPr>
          </w:p>
          <w:p w:rsidR="00430127" w:rsidRDefault="00430127" w:rsidP="00430127">
            <w:pPr>
              <w:ind w:firstLine="0"/>
            </w:pPr>
            <w:r>
              <w:lastRenderedPageBreak/>
              <w:t>свою точку зрения;</w:t>
            </w:r>
          </w:p>
        </w:tc>
        <w:tc>
          <w:tcPr>
            <w:tcW w:w="4918" w:type="dxa"/>
            <w:vMerge w:val="restart"/>
            <w:shd w:val="clear" w:color="auto" w:fill="auto"/>
          </w:tcPr>
          <w:p w:rsidR="00BC5B9F" w:rsidRDefault="00430127" w:rsidP="00430127">
            <w:pPr>
              <w:ind w:firstLine="0"/>
            </w:pPr>
            <w:r>
              <w:lastRenderedPageBreak/>
              <w:t xml:space="preserve">Знать: </w:t>
            </w:r>
          </w:p>
          <w:p w:rsidR="00BC5B9F" w:rsidRDefault="00430127" w:rsidP="00430127">
            <w:pPr>
              <w:ind w:firstLine="0"/>
            </w:pPr>
            <w:proofErr w:type="spellStart"/>
            <w:proofErr w:type="gramStart"/>
            <w:r>
              <w:t>при</w:t>
            </w:r>
            <w:proofErr w:type="gramEnd"/>
            <w:r>
              <w:t>ѐмы</w:t>
            </w:r>
            <w:proofErr w:type="spellEnd"/>
            <w:r>
              <w:t xml:space="preserve"> фантазирования (</w:t>
            </w:r>
            <w:proofErr w:type="spellStart"/>
            <w:r>
              <w:t>приѐм</w:t>
            </w:r>
            <w:proofErr w:type="spellEnd"/>
            <w:r>
              <w:t xml:space="preserve"> «наоборот», «необычные значения признаков», «необычный состав объекта»); </w:t>
            </w:r>
          </w:p>
          <w:p w:rsidR="00BC5B9F" w:rsidRDefault="00430127" w:rsidP="00430127">
            <w:pPr>
              <w:ind w:firstLine="0"/>
            </w:pPr>
            <w:r>
              <w:t>связь изменения объектов и их функционального н</w:t>
            </w:r>
            <w:proofErr w:type="gramStart"/>
            <w:r>
              <w:t>а-</w:t>
            </w:r>
            <w:proofErr w:type="gramEnd"/>
            <w:r>
              <w:t xml:space="preserve"> значения; применение изучаемых </w:t>
            </w:r>
            <w:proofErr w:type="spellStart"/>
            <w:r>
              <w:t>приѐмов</w:t>
            </w:r>
            <w:proofErr w:type="spellEnd"/>
            <w:r>
              <w:t xml:space="preserve"> фантазирования к </w:t>
            </w:r>
            <w:proofErr w:type="spellStart"/>
            <w:r>
              <w:t>построе</w:t>
            </w:r>
            <w:proofErr w:type="spellEnd"/>
            <w:r>
              <w:t xml:space="preserve">- </w:t>
            </w:r>
            <w:proofErr w:type="spellStart"/>
            <w:r>
              <w:t>нию</w:t>
            </w:r>
            <w:proofErr w:type="spellEnd"/>
            <w:r>
              <w:t xml:space="preserve"> алгоритмов и графов.. </w:t>
            </w:r>
          </w:p>
          <w:p w:rsidR="00BC5B9F" w:rsidRDefault="00430127" w:rsidP="00430127">
            <w:pPr>
              <w:ind w:firstLine="0"/>
            </w:pPr>
            <w:r>
              <w:t>Уметь:</w:t>
            </w:r>
          </w:p>
          <w:p w:rsidR="00BC5B9F" w:rsidRDefault="00430127" w:rsidP="00430127">
            <w:pPr>
              <w:ind w:firstLine="0"/>
            </w:pPr>
            <w:r>
              <w:t xml:space="preserve"> придумывать и описывать предметы с необычным составом и возможностями; находить действия с одинаковыми названиями у разных </w:t>
            </w:r>
            <w:r w:rsidR="00BC5B9F">
              <w:t>предметов; придумывать и описы</w:t>
            </w:r>
            <w:r>
              <w:t>ва</w:t>
            </w:r>
            <w:r w:rsidR="00BC5B9F">
              <w:t>ть объекты с необычными признаками;</w:t>
            </w:r>
          </w:p>
          <w:p w:rsidR="00BC5B9F" w:rsidRDefault="00BC5B9F" w:rsidP="00430127">
            <w:pPr>
              <w:ind w:firstLine="0"/>
            </w:pPr>
          </w:p>
          <w:p w:rsidR="00BC5B9F" w:rsidRDefault="00BC5B9F" w:rsidP="00430127">
            <w:pPr>
              <w:ind w:firstLine="0"/>
            </w:pPr>
            <w:r>
              <w:t>описывать с помощью алго</w:t>
            </w:r>
            <w:r w:rsidR="00430127">
              <w:t>ритма действие</w:t>
            </w:r>
            <w:r>
              <w:t xml:space="preserve">, обратное </w:t>
            </w:r>
            <w:proofErr w:type="gramStart"/>
            <w:r>
              <w:t>заданно</w:t>
            </w:r>
            <w:r w:rsidR="00430127">
              <w:t>му</w:t>
            </w:r>
            <w:proofErr w:type="gramEnd"/>
            <w:r w:rsidR="00430127">
              <w:t xml:space="preserve">; </w:t>
            </w:r>
          </w:p>
          <w:p w:rsidR="00430127" w:rsidRDefault="00430127" w:rsidP="00430127">
            <w:pPr>
              <w:ind w:firstLine="0"/>
            </w:pPr>
            <w:r>
              <w:t xml:space="preserve">соотносить действия предметов и существ с </w:t>
            </w:r>
            <w:r>
              <w:lastRenderedPageBreak/>
              <w:t>изменением значений их признаков.</w:t>
            </w: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Действия объектов. Объекты с необычным составом и действиями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Закрепить навык решения задач в программе.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Признаки объектов. Объекты с необычными признаками и действиями.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Повторить пройденный материал по исполнителю Кукарача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Объекты, выполняющие обратные действия.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Проверить уровень полученных знаний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Алгоритм обратного действия.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 xml:space="preserve">Игры с полной информацией. Круговой турнир – </w:t>
            </w:r>
            <w:r>
              <w:lastRenderedPageBreak/>
              <w:t>Крестики-нолики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31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Подготовка к контрольной работе.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Игра камешки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Контрольная работа №4 «Применение моделей для решения задач».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Игра ползунок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Работа над ошибками. Составление алгоритмов.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Выигрышная стратегия.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  <w:tr w:rsidR="00430127" w:rsidRPr="00EE021C" w:rsidTr="00BC5B9F">
        <w:trPr>
          <w:trHeight w:val="300"/>
        </w:trPr>
        <w:tc>
          <w:tcPr>
            <w:tcW w:w="476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</w:t>
            </w:r>
          </w:p>
        </w:tc>
        <w:tc>
          <w:tcPr>
            <w:tcW w:w="2631" w:type="dxa"/>
            <w:shd w:val="clear" w:color="auto" w:fill="auto"/>
          </w:tcPr>
          <w:p w:rsidR="00430127" w:rsidRDefault="00430127" w:rsidP="00430127">
            <w:pPr>
              <w:ind w:firstLine="0"/>
            </w:pPr>
            <w:r>
              <w:t>Обобщающий урок за курс информатики в начальной школе.</w:t>
            </w:r>
          </w:p>
        </w:tc>
        <w:tc>
          <w:tcPr>
            <w:tcW w:w="2280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  <w:r>
              <w:t>Дерево вычисления. Лингвистические задачи</w:t>
            </w:r>
          </w:p>
        </w:tc>
        <w:tc>
          <w:tcPr>
            <w:tcW w:w="3883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4918" w:type="dxa"/>
            <w:vMerge/>
            <w:shd w:val="clear" w:color="auto" w:fill="auto"/>
          </w:tcPr>
          <w:p w:rsidR="00430127" w:rsidRDefault="00430127" w:rsidP="00430127">
            <w:pPr>
              <w:ind w:firstLine="0"/>
            </w:pPr>
          </w:p>
        </w:tc>
        <w:tc>
          <w:tcPr>
            <w:tcW w:w="782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  <w:tc>
          <w:tcPr>
            <w:tcW w:w="765" w:type="dxa"/>
            <w:shd w:val="clear" w:color="auto" w:fill="auto"/>
          </w:tcPr>
          <w:p w:rsidR="00430127" w:rsidRPr="00EE021C" w:rsidRDefault="00430127" w:rsidP="00430127">
            <w:pPr>
              <w:ind w:firstLine="0"/>
              <w:rPr>
                <w:sz w:val="26"/>
                <w:szCs w:val="26"/>
              </w:rPr>
            </w:pPr>
          </w:p>
        </w:tc>
      </w:tr>
    </w:tbl>
    <w:p w:rsidR="00A60461" w:rsidRPr="00A60461" w:rsidRDefault="00A60461">
      <w:pPr>
        <w:rPr>
          <w:rStyle w:val="a3"/>
        </w:rPr>
      </w:pPr>
    </w:p>
    <w:sectPr w:rsidR="00A60461" w:rsidRPr="00A60461" w:rsidSect="00041B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EBA"/>
    <w:rsid w:val="00041B57"/>
    <w:rsid w:val="00415CD3"/>
    <w:rsid w:val="00430127"/>
    <w:rsid w:val="00430272"/>
    <w:rsid w:val="00A60461"/>
    <w:rsid w:val="00AE4EBA"/>
    <w:rsid w:val="00B40A9B"/>
    <w:rsid w:val="00B53BCC"/>
    <w:rsid w:val="00B85F19"/>
    <w:rsid w:val="00BC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57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604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57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604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C8D36-995B-4CFD-B814-612A4E0E0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13</Pages>
  <Words>3352</Words>
  <Characters>19107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2017-10-15T02:11:00Z</dcterms:created>
  <dcterms:modified xsi:type="dcterms:W3CDTF">2017-10-15T03:09:00Z</dcterms:modified>
</cp:coreProperties>
</file>