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39C" w:rsidRDefault="0047719E" w:rsidP="0047719E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850890" cy="8044974"/>
            <wp:effectExtent l="0" t="0" r="0" b="0"/>
            <wp:docPr id="2" name="Рисунок 2" descr="D:\СЕРЕГА\качели ремонтНовая папка\Downloads\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СЕРЕГА\качели ремонтНовая папка\Downloads\01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8044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39C" w:rsidRDefault="0079339C" w:rsidP="00793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339C" w:rsidRDefault="0079339C" w:rsidP="007933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339C" w:rsidRDefault="0079339C" w:rsidP="0079339C">
      <w:pPr>
        <w:spacing w:after="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</w:p>
    <w:p w:rsidR="0079339C" w:rsidRDefault="0079339C" w:rsidP="0079339C">
      <w:pPr>
        <w:spacing w:after="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</w:p>
    <w:p w:rsidR="0079339C" w:rsidRDefault="0079339C" w:rsidP="00793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339C" w:rsidRDefault="0079339C" w:rsidP="0079339C">
      <w:pPr>
        <w:spacing w:after="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</w:p>
    <w:p w:rsidR="0079339C" w:rsidRDefault="0079339C" w:rsidP="00793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9339C">
          <w:pgSz w:w="11906" w:h="16838"/>
          <w:pgMar w:top="1134" w:right="991" w:bottom="1134" w:left="1701" w:header="709" w:footer="709" w:gutter="0"/>
          <w:cols w:space="720"/>
        </w:sectPr>
      </w:pPr>
    </w:p>
    <w:p w:rsidR="0079339C" w:rsidRDefault="0079339C" w:rsidP="0079339C">
      <w:pPr>
        <w:pStyle w:val="a3"/>
        <w:jc w:val="center"/>
        <w:rPr>
          <w:color w:val="000000"/>
        </w:rPr>
      </w:pPr>
      <w:r>
        <w:rPr>
          <w:b/>
          <w:bCs/>
          <w:color w:val="000000"/>
        </w:rPr>
        <w:lastRenderedPageBreak/>
        <w:t>ПОЯСНИТЕЛЬНАЯ ЗАПИСКА</w:t>
      </w:r>
    </w:p>
    <w:p w:rsidR="0079339C" w:rsidRDefault="0079339C" w:rsidP="0079339C">
      <w:pPr>
        <w:pStyle w:val="a3"/>
        <w:jc w:val="both"/>
        <w:rPr>
          <w:color w:val="000000"/>
        </w:rPr>
      </w:pPr>
      <w:r>
        <w:rPr>
          <w:color w:val="000000"/>
        </w:rPr>
        <w:t>Рабочая программа по внеурочной деятельности «Важные правила» составлена в соответствии со следующими нормативно-правовыми инструктивно-методическими документами:</w:t>
      </w:r>
    </w:p>
    <w:p w:rsidR="0079339C" w:rsidRDefault="0079339C" w:rsidP="0079339C">
      <w:pPr>
        <w:pStyle w:val="a3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Федеральный закон от 29.12.2012№273-ФЗ «Об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образовании в РФ»</w:t>
      </w:r>
    </w:p>
    <w:p w:rsidR="0079339C" w:rsidRDefault="0079339C" w:rsidP="0079339C">
      <w:pPr>
        <w:pStyle w:val="a3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209г. №373 (в редакции приказов Минобрнауки России от 26 ноября 2010г № 1241, от 22 августа 2011г №2357)</w:t>
      </w:r>
    </w:p>
    <w:p w:rsidR="0079339C" w:rsidRDefault="0079339C" w:rsidP="0079339C">
      <w:pPr>
        <w:pStyle w:val="a3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общеобразовательном учреждении на 2015 – 2016 учебный год</w:t>
      </w:r>
    </w:p>
    <w:p w:rsidR="0079339C" w:rsidRDefault="0079339C" w:rsidP="0079339C">
      <w:pPr>
        <w:pStyle w:val="a3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 xml:space="preserve">Основная </w:t>
      </w:r>
      <w:r w:rsidR="003A6B11">
        <w:rPr>
          <w:color w:val="000000"/>
        </w:rPr>
        <w:t>общеобразовательная программа МОУ СОШ №19</w:t>
      </w:r>
    </w:p>
    <w:p w:rsidR="0079339C" w:rsidRDefault="0079339C" w:rsidP="0079339C">
      <w:pPr>
        <w:pStyle w:val="a3"/>
        <w:jc w:val="both"/>
        <w:rPr>
          <w:color w:val="000000"/>
        </w:rPr>
      </w:pPr>
      <w:r>
        <w:rPr>
          <w:color w:val="000000"/>
        </w:rPr>
        <w:t xml:space="preserve"> Общество нуждается в высокообразованных, инициативных и предприимчивых молодых людях, способных творчески реформировать наше общество, увеличить интеллектуальный потенциал страны, восстановить русскую духовную культуру. Подготовить таких выпускников невозможно в рамках традиционной технологии — педагогики требований, основанных на внешней мотивации деятельности учащихся, на принуждении. В новой технологии ставка делается на </w:t>
      </w:r>
      <w:proofErr w:type="spellStart"/>
      <w:r>
        <w:rPr>
          <w:color w:val="000000"/>
        </w:rPr>
        <w:t>внутриличностные</w:t>
      </w:r>
      <w:proofErr w:type="spellEnd"/>
      <w:r>
        <w:rPr>
          <w:color w:val="000000"/>
        </w:rPr>
        <w:t xml:space="preserve"> факторы мотивации учащихся, на присущие детям природные потребности саморазвития, на стремление к самовыражению, самоутверждению, самоопределению и самоуправлению. Очень важно сформировать у детей культуру здоровья, понимание ценности здорового образа жизни. Только осознание личностной ценности здоровья, его значимости, позволяет ребенку понять, почему для него опасно знакомство с одурманивающими веществами.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Особое направление работы - преодоление у детей чувства беспомощности, неуверенности в себе, неверия в свои силы. Способности добиться своей цели. Важнейшая задача педагога при этом - укрепление у детей веры в свои силы, в свои возможности, в свою способность преодолеть возникающие трудности. У детей не только вырабатывается навык обсуждение и анализа проблемы и выбора линии поведения, но и появляется возможность проиграть предлагаемую ситуацию с партнѐрами,  выбрать подходящие формы общения, закрепить их в новых ситуациях. Одной из основных задач образо</w:t>
      </w:r>
      <w:r w:rsidR="003A6B11">
        <w:rPr>
          <w:rFonts w:ascii="Times New Roman" w:hAnsi="Times New Roman" w:cs="Times New Roman"/>
          <w:sz w:val="24"/>
          <w:szCs w:val="24"/>
        </w:rPr>
        <w:t>вательной программы МОУ СОШ №19</w:t>
      </w:r>
      <w:r>
        <w:rPr>
          <w:rFonts w:ascii="Times New Roman" w:hAnsi="Times New Roman" w:cs="Times New Roman"/>
          <w:sz w:val="24"/>
          <w:szCs w:val="24"/>
        </w:rPr>
        <w:t xml:space="preserve"> является создание воспитательно-образовательной среды, способствующей формированию у школьников гражданской ответственности, духовности, культуры, инициативности, самостоятельности, толерантности, способности к успешной социализации в обществе, обеспечивающей готовность выпускников начальной школы к дальнейшему образованию. </w:t>
      </w:r>
    </w:p>
    <w:p w:rsidR="0079339C" w:rsidRDefault="0079339C" w:rsidP="0079339C">
      <w:pPr>
        <w:pStyle w:val="a4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  <w:lang w:eastAsia="ru-RU"/>
        </w:rPr>
        <w:t>Цель программы:</w:t>
      </w:r>
    </w:p>
    <w:p w:rsidR="0079339C" w:rsidRDefault="0079339C" w:rsidP="0079339C">
      <w:pPr>
        <w:pStyle w:val="a4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Создание условий для развития у школьников способностей адекватного и наиболее полного самопознания и познания других людей</w:t>
      </w:r>
      <w:r>
        <w:rPr>
          <w:rFonts w:ascii="Times New Roman" w:eastAsia="Times New Roman" w:hAnsi="Times New Roman" w:cs="Times New Roman"/>
          <w:i/>
          <w:iCs/>
          <w:color w:val="373737"/>
          <w:sz w:val="24"/>
          <w:szCs w:val="24"/>
          <w:lang w:eastAsia="ru-RU"/>
        </w:rPr>
        <w:t>.</w:t>
      </w:r>
    </w:p>
    <w:p w:rsidR="0079339C" w:rsidRDefault="0079339C" w:rsidP="0079339C">
      <w:pPr>
        <w:pStyle w:val="a4"/>
        <w:jc w:val="both"/>
        <w:rPr>
          <w:rFonts w:ascii="Times New Roman" w:eastAsia="Times New Roman" w:hAnsi="Times New Roman" w:cs="Times New Roman"/>
          <w:b/>
          <w:color w:val="37373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73737"/>
          <w:sz w:val="24"/>
          <w:szCs w:val="24"/>
          <w:lang w:eastAsia="ru-RU"/>
        </w:rPr>
        <w:t>Задачи:</w:t>
      </w:r>
    </w:p>
    <w:p w:rsidR="0079339C" w:rsidRDefault="0079339C" w:rsidP="0079339C">
      <w:pPr>
        <w:pStyle w:val="a4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1.    Формировать стремление к самопознанию, погружению в свой внутренний мир и ориентации в нем.</w:t>
      </w:r>
    </w:p>
    <w:p w:rsidR="0079339C" w:rsidRDefault="0079339C" w:rsidP="0079339C">
      <w:pPr>
        <w:pStyle w:val="a4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2.    Расширять знания школьников о чувствах и эмоциях, развитие способности без оценочного их принятия, формирование умения управлять выражением своих чувств и эмоциональных реакций.</w:t>
      </w:r>
    </w:p>
    <w:p w:rsidR="0079339C" w:rsidRDefault="0079339C" w:rsidP="0079339C">
      <w:pPr>
        <w:pStyle w:val="a4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lastRenderedPageBreak/>
        <w:t>3.   Формировать навыки общения, умение слушать, высказывать свою точку зрения, приходить к компромиссному решению и пониманию других людей.</w:t>
      </w:r>
    </w:p>
    <w:p w:rsidR="0079339C" w:rsidRDefault="0079339C" w:rsidP="0079339C">
      <w:pPr>
        <w:pStyle w:val="a4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4.    Способствовать осознанию своей жизненной перспективы, жизненных целей, путей и способов их достижения.</w:t>
      </w:r>
    </w:p>
    <w:p w:rsidR="0079339C" w:rsidRDefault="0079339C" w:rsidP="0079339C">
      <w:pPr>
        <w:pStyle w:val="a4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  <w:lang w:eastAsia="ru-RU"/>
        </w:rPr>
        <w:t>         </w:t>
      </w:r>
    </w:p>
    <w:p w:rsidR="0079339C" w:rsidRDefault="0079339C" w:rsidP="0079339C">
      <w:pPr>
        <w:pStyle w:val="a4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  <w:lang w:eastAsia="ru-RU"/>
        </w:rPr>
        <w:t> Формы проведения занятий:</w:t>
      </w:r>
    </w:p>
    <w:p w:rsidR="0079339C" w:rsidRDefault="0079339C" w:rsidP="0079339C">
      <w:pPr>
        <w:pStyle w:val="a4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Форма работы групповая.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 Описание места курса в учебном плане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рассчитана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на 1 год обучения, объёмом в 35 часов,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и предназначена для работы с учащимися 8-х классов в возрасте 14 – 15 лет.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Общая характеристика курса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Излагаемая  программа представляет  собой  систему взаимосвязанных  занятий,  выстроенных в  определенной   логике  и  направлен</w:t>
      </w:r>
      <w:r w:rsidR="00D23275">
        <w:rPr>
          <w:rFonts w:ascii="Times New Roman" w:hAnsi="Times New Roman" w:cs="Times New Roman"/>
          <w:sz w:val="24"/>
          <w:szCs w:val="24"/>
        </w:rPr>
        <w:t>ных  на  формирование у    восьмиклассников</w:t>
      </w:r>
      <w:r>
        <w:rPr>
          <w:rFonts w:ascii="Times New Roman" w:hAnsi="Times New Roman" w:cs="Times New Roman"/>
          <w:sz w:val="24"/>
          <w:szCs w:val="24"/>
        </w:rPr>
        <w:t>  необходимого  уровня психо</w:t>
      </w:r>
      <w:r w:rsidR="00D23275">
        <w:rPr>
          <w:rFonts w:ascii="Times New Roman" w:hAnsi="Times New Roman" w:cs="Times New Roman"/>
          <w:sz w:val="24"/>
          <w:szCs w:val="24"/>
        </w:rPr>
        <w:t>логической  готовности  к общению</w:t>
      </w:r>
      <w:r>
        <w:rPr>
          <w:rFonts w:ascii="Times New Roman" w:hAnsi="Times New Roman" w:cs="Times New Roman"/>
          <w:sz w:val="24"/>
          <w:szCs w:val="24"/>
        </w:rPr>
        <w:t xml:space="preserve"> в  сферах  обучения,  общения  со  сверстниками  и  педагогами,  мотивационной  готовности.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требованиям ФГОС в основе реализации программы  лежит системно -  деятельностный подход,  который обеспечивает: воспитание и развитие качеств личности подростков, отвечающих требованиям информационного общества; развитие  обучающихся на основе усвоения универсальных учебных действий; освоение основных социальных ролей, норм и правил </w:t>
      </w:r>
      <w:r w:rsidR="00D23275">
        <w:rPr>
          <w:rFonts w:ascii="Times New Roman" w:hAnsi="Times New Roman" w:cs="Times New Roman"/>
          <w:sz w:val="24"/>
          <w:szCs w:val="24"/>
        </w:rPr>
        <w:t>общения и поведения в</w:t>
      </w:r>
      <w:r>
        <w:rPr>
          <w:rFonts w:ascii="Times New Roman" w:hAnsi="Times New Roman" w:cs="Times New Roman"/>
          <w:sz w:val="24"/>
          <w:szCs w:val="24"/>
        </w:rPr>
        <w:t xml:space="preserve"> социуме; обогащение форм взаимодействия со сверстниками и взрослыми в познавательной деятельности.</w:t>
      </w:r>
      <w:proofErr w:type="gramEnd"/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Основная идея системно -  деятельностного подхода состоит в том, что новые знания не даются в готовом виде. Подростки «открывают» их сами в процессе самостоятельной исследовательской деятельности. Они становятся исследователями, делающими свое собственное открытие, сами додумываются до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решения проблемной ситуации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сами объясняют, как надо действовать в новых условиях. Системно - деятельностный подход позволяет формировать  практические умения у подростков на основе рефлексивной самоорганизации, что позволяет значительно упрочнить знания и увеличить темп изучения материала без перегрузки обучающихся.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на занятиях активно используются различные источники информации, в том числе информационные пространства сети Интернет, что позволяет организовать учебное сотрудничество различных уровней (учитель – ученик, ученик – ученик, ученик – группа).   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           Основное  содержание  занятий  представляет  собой  совокупность 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тренинговых</w:t>
      </w:r>
      <w:proofErr w:type="spellEnd"/>
      <w:r>
        <w:rPr>
          <w:rFonts w:ascii="Times New Roman" w:hAnsi="Times New Roman" w:cs="Times New Roman"/>
          <w:sz w:val="24"/>
          <w:szCs w:val="24"/>
        </w:rPr>
        <w:t>, игровых упражнений, решение проблемных ситуаций,   направленных  на  решение задач  данной программы. Приоритет  отдается  многофункциональным  техникам,  направленным  одновременно  и  на  развитие  познавательных  процессов,  на  развитие личностных качеств, приобретение конструктивного опыта совместной деятельности,    приобретение опыта регуляции собственных эмоциональных состояний.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 Реализация программы предлагает использовать формы и методы, предполагающие как индивидуальные, так и коллективные занятия с учащимися. Большинство заданий носит интерактивный, игровой характер, выполняя их, подростки могут проявить свои творческие, организационные способности.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Интерактивное обучение — это специальная форма организации познавательной деятельности, когда учебный процесс протекает таким образом, что практически все обучающиеся оказываются вовлеченными в процесс познания, они имеют возможность понимать и рефлектировать по поводу того, что они знают и думают. Происходит это в атмосфере доброжелательности и взаимной поддержки, ч</w:t>
      </w:r>
      <w:r w:rsidR="00D23275">
        <w:rPr>
          <w:rFonts w:ascii="Times New Roman" w:hAnsi="Times New Roman" w:cs="Times New Roman"/>
          <w:sz w:val="24"/>
          <w:szCs w:val="24"/>
        </w:rPr>
        <w:t xml:space="preserve">то позволяет подросткам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иразвивать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свои коммуникативные умения: умение выслушивать мнение другого,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взвешивать и оценивать различные точки зрения, участвовать в дискуссии, вырабатывать совместное решение. Данная форма проведения занятий способствует установлению эмоциональных контактов между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>, приучает работать в команде, снимает нервную нагрузку, помогает испытать чувство защищенности, взаимопонимания и собственной успешности.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      По окончании работы в группах во многих случаях необходима организация межгруппового общения (с целью выяснения общей картины, построения системы, обобщения, обеспечение возможности для рефлексии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взаимооценки</w:t>
      </w:r>
      <w:proofErr w:type="spellEnd"/>
      <w:r>
        <w:rPr>
          <w:rFonts w:ascii="Times New Roman" w:hAnsi="Times New Roman" w:cs="Times New Roman"/>
          <w:sz w:val="24"/>
          <w:szCs w:val="24"/>
        </w:rPr>
        <w:t>). Это - дополнительная возможность организовать обучение общению (культура речи, логика, искусство спора и т.д.).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           Анализ литературных отрывков— </w:t>
      </w:r>
      <w:proofErr w:type="gramStart"/>
      <w:r>
        <w:rPr>
          <w:rFonts w:ascii="Times New Roman" w:hAnsi="Times New Roman" w:cs="Times New Roman"/>
          <w:sz w:val="24"/>
          <w:szCs w:val="24"/>
        </w:rPr>
        <w:t>та</w:t>
      </w:r>
      <w:proofErr w:type="gramEnd"/>
      <w:r>
        <w:rPr>
          <w:rFonts w:ascii="Times New Roman" w:hAnsi="Times New Roman" w:cs="Times New Roman"/>
          <w:sz w:val="24"/>
          <w:szCs w:val="24"/>
        </w:rPr>
        <w:t>кая форма работы не только помогает подросткам научиться оценивать жизненные ситуации, разбираться в переживаниях других людей, но и пробуждает интерес к чтению, расширяет кругозор;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 Тесты - позволяют подростку самостоятельно определить уровень сформированности того или иного личностного качества, проанализировать свое поведение и т. д. Основная задача тестовых заданий заключается в развитии навыка самооценки у учащихся;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Творческие задани</w:t>
      </w:r>
      <w:proofErr w:type="gramStart"/>
      <w:r>
        <w:rPr>
          <w:rFonts w:ascii="Times New Roman" w:hAnsi="Times New Roman" w:cs="Times New Roman"/>
          <w:sz w:val="24"/>
          <w:szCs w:val="24"/>
        </w:rPr>
        <w:t>я-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направленные на развитие креативных способностей подростков, умения нестандартно мыслить, находить оригинальные решения проблем;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         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Тренинговые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задания – это некая программа самообучения, во время которой участник учится принимать решения, руководствуясь лишь собственным опытом.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       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Тренинговые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задания направлены на развитие и тренировку определенной способности или качества подростка (памяти, наблюдательности, внимания и т. д.).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        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Тренинговые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задания ставят цель не столько научить преодолевать препятствия, сколько научить участникам определенным поведенческим навыкам, которые можно использовать в разных ситуациях реальной жизни.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           Диагностик</w:t>
      </w:r>
      <w:proofErr w:type="gramStart"/>
      <w:r>
        <w:rPr>
          <w:rFonts w:ascii="Times New Roman" w:hAnsi="Times New Roman" w:cs="Times New Roman"/>
          <w:sz w:val="24"/>
          <w:szCs w:val="24"/>
        </w:rPr>
        <w:t>а–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совокупность приемов контроля и оценки, направленных на совершенствование знаний, умений.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Личностные, метапредметные и предметные результаты курса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> результатами изучения курса является формирование универсальных учебных действий (УУД).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овладевать навыками самоконтроля в общении со сверстниками и взрослыми;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извлекать с помощью учителя необходимую информацию из литературного текста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определять и формулировать цель деятельности на занятии с помощью учителя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учиться осознавать свои трудности и стремиться к их преодолению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строить речевое высказывание в устной форме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уметь распознавать и описывать свои чувства и чувства других людей с помощью учителя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учиться исследовать свои качества и свои особенности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•учиться рассуждать, строить логические умозаключения с помощью учителя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•учиться наблюдать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•моделировать ситуацию с помощью учителя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Коммуникативные УУД: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proofErr w:type="gramStart"/>
      <w:r>
        <w:rPr>
          <w:rFonts w:ascii="Times New Roman" w:hAnsi="Times New Roman" w:cs="Times New Roman"/>
          <w:sz w:val="24"/>
          <w:szCs w:val="24"/>
        </w:rPr>
        <w:t>учиться  доверительно и открыто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говорить о своих чувствах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•учиться работать в паре и в группе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•выполнять различные роли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•слушать и понимать речь других ребят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•осознавать особенности позиции ученика и учиться вести себя в соответствии с этой позицией.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Личностные  результаты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Знать: • о формах проявления заботы о человеке при групповом взаимодействии;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правила поведения в обществе, семье, со сверстниками;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правила игрового общения, о правильном отношении к собственным ошибкам, к      победе, поражению;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Уметь: • анализировать и сопоставлять, обобщать, делать выводы, проявлять   настойчивость в достижении цели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налаживать контакт с людьми;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соблюдать правила игры и дисциплину;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правильно взаимодействовать с партнерами по команде (терпимо, имея      взаимовыручку и т.д.).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формирование  установки  на  здоровый  образ</w:t>
      </w:r>
      <w:r>
        <w:rPr>
          <w:rFonts w:ascii="Times New Roman" w:hAnsi="Times New Roman" w:cs="Times New Roman"/>
          <w:color w:val="333333"/>
          <w:sz w:val="24"/>
          <w:szCs w:val="24"/>
        </w:rPr>
        <w:t> 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Предметные результаты: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  у  младших подростков  представления о  ценности  здоровья и  необходимости бережного  отношения  к  нему;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знаний подростков о вреде курения, употребления алкоголя и  наркотиков.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Метапредметные результаты: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дифференцировать полученную информацию;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выражение своих мыслей и аргументация своего мнения во взаимоотношениях </w:t>
      </w:r>
      <w:proofErr w:type="gramStart"/>
      <w:r>
        <w:rPr>
          <w:rFonts w:ascii="Times New Roman" w:hAnsi="Times New Roman" w:cs="Times New Roman"/>
          <w:sz w:val="24"/>
          <w:szCs w:val="24"/>
        </w:rPr>
        <w:t>со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взрослыми и сверстниками;</w:t>
      </w:r>
    </w:p>
    <w:p w:rsidR="0079339C" w:rsidRDefault="0079339C" w:rsidP="00793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демонстрация уверенного поведения в ситуации отказа.</w:t>
      </w:r>
    </w:p>
    <w:p w:rsidR="0079339C" w:rsidRDefault="0079339C" w:rsidP="007933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339C" w:rsidRDefault="00394189" w:rsidP="00394189">
      <w:pPr>
        <w:tabs>
          <w:tab w:val="left" w:pos="22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Тематическое планирование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294"/>
        <w:gridCol w:w="1914"/>
        <w:gridCol w:w="1914"/>
        <w:gridCol w:w="1915"/>
      </w:tblGrid>
      <w:tr w:rsidR="00394189" w:rsidTr="00394189">
        <w:tc>
          <w:tcPr>
            <w:tcW w:w="534" w:type="dxa"/>
          </w:tcPr>
          <w:p w:rsidR="00394189" w:rsidRPr="00394189" w:rsidRDefault="00394189" w:rsidP="00394189">
            <w:pPr>
              <w:tabs>
                <w:tab w:val="left" w:pos="22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1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94" w:type="dxa"/>
          </w:tcPr>
          <w:p w:rsidR="00394189" w:rsidRPr="00394189" w:rsidRDefault="00394189" w:rsidP="00394189">
            <w:pPr>
              <w:tabs>
                <w:tab w:val="left" w:pos="22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189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общих тем</w:t>
            </w:r>
          </w:p>
        </w:tc>
        <w:tc>
          <w:tcPr>
            <w:tcW w:w="1914" w:type="dxa"/>
          </w:tcPr>
          <w:p w:rsidR="00394189" w:rsidRPr="00394189" w:rsidRDefault="00394189" w:rsidP="00394189">
            <w:pPr>
              <w:tabs>
                <w:tab w:val="left" w:pos="22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189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1914" w:type="dxa"/>
          </w:tcPr>
          <w:p w:rsidR="00394189" w:rsidRPr="00394189" w:rsidRDefault="00394189" w:rsidP="00394189">
            <w:pPr>
              <w:tabs>
                <w:tab w:val="left" w:pos="22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189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915" w:type="dxa"/>
          </w:tcPr>
          <w:p w:rsidR="00394189" w:rsidRPr="00394189" w:rsidRDefault="00394189" w:rsidP="00394189">
            <w:pPr>
              <w:tabs>
                <w:tab w:val="left" w:pos="22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189" w:rsidRPr="00394189" w:rsidRDefault="00394189" w:rsidP="00394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189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394189" w:rsidTr="00394189">
        <w:tc>
          <w:tcPr>
            <w:tcW w:w="534" w:type="dxa"/>
          </w:tcPr>
          <w:p w:rsidR="00394189" w:rsidRPr="00F3353E" w:rsidRDefault="00394189" w:rsidP="00394189">
            <w:pPr>
              <w:tabs>
                <w:tab w:val="left" w:pos="22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35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394189" w:rsidRPr="00F3353E" w:rsidRDefault="00394189" w:rsidP="00394189">
            <w:pPr>
              <w:tabs>
                <w:tab w:val="left" w:pos="22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353E">
              <w:rPr>
                <w:rFonts w:ascii="Times New Roman" w:hAnsi="Times New Roman" w:cs="Times New Roman"/>
                <w:sz w:val="24"/>
                <w:szCs w:val="24"/>
              </w:rPr>
              <w:t>Виды взаимоотношений</w:t>
            </w:r>
          </w:p>
        </w:tc>
        <w:tc>
          <w:tcPr>
            <w:tcW w:w="1914" w:type="dxa"/>
          </w:tcPr>
          <w:p w:rsidR="00394189" w:rsidRPr="00F3353E" w:rsidRDefault="0041420F" w:rsidP="0041420F">
            <w:pPr>
              <w:tabs>
                <w:tab w:val="left" w:pos="22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5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4" w:type="dxa"/>
          </w:tcPr>
          <w:p w:rsidR="00394189" w:rsidRPr="0037049B" w:rsidRDefault="00F3353E" w:rsidP="00F3353E">
            <w:pPr>
              <w:tabs>
                <w:tab w:val="left" w:pos="22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394189" w:rsidRPr="0037049B" w:rsidRDefault="00F3353E" w:rsidP="00F3353E">
            <w:pPr>
              <w:tabs>
                <w:tab w:val="left" w:pos="22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94189" w:rsidTr="00394189">
        <w:tc>
          <w:tcPr>
            <w:tcW w:w="534" w:type="dxa"/>
          </w:tcPr>
          <w:p w:rsidR="00394189" w:rsidRPr="00F3353E" w:rsidRDefault="0041420F" w:rsidP="00394189">
            <w:pPr>
              <w:tabs>
                <w:tab w:val="left" w:pos="22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35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394189" w:rsidRPr="00F3353E" w:rsidRDefault="0041420F" w:rsidP="00394189">
            <w:pPr>
              <w:tabs>
                <w:tab w:val="left" w:pos="22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353E">
              <w:rPr>
                <w:rFonts w:ascii="Times New Roman" w:hAnsi="Times New Roman" w:cs="Times New Roman"/>
                <w:sz w:val="24"/>
                <w:szCs w:val="24"/>
              </w:rPr>
              <w:t>Эмоциональные состояния</w:t>
            </w:r>
          </w:p>
        </w:tc>
        <w:tc>
          <w:tcPr>
            <w:tcW w:w="1914" w:type="dxa"/>
          </w:tcPr>
          <w:p w:rsidR="00394189" w:rsidRPr="00F3353E" w:rsidRDefault="0041420F" w:rsidP="00394189">
            <w:pPr>
              <w:tabs>
                <w:tab w:val="left" w:pos="22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353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14" w:type="dxa"/>
          </w:tcPr>
          <w:p w:rsidR="00394189" w:rsidRPr="0037049B" w:rsidRDefault="0037049B" w:rsidP="0037049B">
            <w:pPr>
              <w:tabs>
                <w:tab w:val="left" w:pos="22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394189" w:rsidRPr="0037049B" w:rsidRDefault="0037049B" w:rsidP="00394189">
            <w:pPr>
              <w:tabs>
                <w:tab w:val="left" w:pos="22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94189" w:rsidTr="00394189">
        <w:tc>
          <w:tcPr>
            <w:tcW w:w="534" w:type="dxa"/>
          </w:tcPr>
          <w:p w:rsidR="00394189" w:rsidRPr="00F3353E" w:rsidRDefault="0041420F" w:rsidP="00394189">
            <w:pPr>
              <w:tabs>
                <w:tab w:val="left" w:pos="22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35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4" w:type="dxa"/>
          </w:tcPr>
          <w:p w:rsidR="00394189" w:rsidRPr="00F3353E" w:rsidRDefault="0041420F" w:rsidP="00394189">
            <w:pPr>
              <w:tabs>
                <w:tab w:val="left" w:pos="22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353E">
              <w:rPr>
                <w:rFonts w:ascii="Times New Roman" w:hAnsi="Times New Roman" w:cs="Times New Roman"/>
                <w:sz w:val="24"/>
                <w:szCs w:val="24"/>
              </w:rPr>
              <w:t>Основные жизненные правила общения</w:t>
            </w:r>
          </w:p>
        </w:tc>
        <w:tc>
          <w:tcPr>
            <w:tcW w:w="1914" w:type="dxa"/>
          </w:tcPr>
          <w:p w:rsidR="00394189" w:rsidRPr="00F3353E" w:rsidRDefault="0041420F" w:rsidP="00394189">
            <w:pPr>
              <w:tabs>
                <w:tab w:val="left" w:pos="22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35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4" w:type="dxa"/>
          </w:tcPr>
          <w:p w:rsidR="00394189" w:rsidRPr="0037049B" w:rsidRDefault="0037049B" w:rsidP="00394189">
            <w:pPr>
              <w:tabs>
                <w:tab w:val="left" w:pos="22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394189" w:rsidRPr="0037049B" w:rsidRDefault="0037049B" w:rsidP="00394189">
            <w:pPr>
              <w:tabs>
                <w:tab w:val="left" w:pos="22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189" w:rsidTr="00394189">
        <w:tc>
          <w:tcPr>
            <w:tcW w:w="534" w:type="dxa"/>
          </w:tcPr>
          <w:p w:rsidR="00394189" w:rsidRPr="00F3353E" w:rsidRDefault="0041420F" w:rsidP="00394189">
            <w:pPr>
              <w:tabs>
                <w:tab w:val="left" w:pos="22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35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4" w:type="dxa"/>
          </w:tcPr>
          <w:p w:rsidR="00394189" w:rsidRPr="00F3353E" w:rsidRDefault="00F3353E" w:rsidP="00394189">
            <w:pPr>
              <w:tabs>
                <w:tab w:val="left" w:pos="22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353E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  <w:proofErr w:type="gramStart"/>
            <w:r w:rsidRPr="00F33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57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914" w:type="dxa"/>
          </w:tcPr>
          <w:p w:rsidR="00394189" w:rsidRPr="00F3353E" w:rsidRDefault="00F3353E" w:rsidP="00394189">
            <w:pPr>
              <w:tabs>
                <w:tab w:val="left" w:pos="22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35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4" w:type="dxa"/>
          </w:tcPr>
          <w:p w:rsidR="00394189" w:rsidRPr="0037049B" w:rsidRDefault="0037049B" w:rsidP="00394189">
            <w:pPr>
              <w:tabs>
                <w:tab w:val="left" w:pos="22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394189" w:rsidRPr="0037049B" w:rsidRDefault="0037049B" w:rsidP="00394189">
            <w:pPr>
              <w:tabs>
                <w:tab w:val="left" w:pos="22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394189" w:rsidRPr="0037049B" w:rsidRDefault="00394189" w:rsidP="00394189">
      <w:pPr>
        <w:tabs>
          <w:tab w:val="left" w:pos="22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9339C" w:rsidRDefault="0079339C" w:rsidP="007933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339C" w:rsidRPr="0037049B" w:rsidRDefault="0079339C" w:rsidP="007933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339C" w:rsidRPr="0037049B" w:rsidRDefault="0079339C" w:rsidP="0079339C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37049B">
        <w:rPr>
          <w:rFonts w:ascii="Times New Roman" w:hAnsi="Times New Roman" w:cs="Times New Roman"/>
          <w:sz w:val="24"/>
          <w:szCs w:val="24"/>
        </w:rPr>
        <w:t xml:space="preserve">   Календарно-тематическо</w:t>
      </w:r>
      <w:r w:rsidR="008A1BBC" w:rsidRPr="0037049B">
        <w:rPr>
          <w:rFonts w:ascii="Times New Roman" w:hAnsi="Times New Roman" w:cs="Times New Roman"/>
          <w:sz w:val="24"/>
          <w:szCs w:val="24"/>
        </w:rPr>
        <w:t xml:space="preserve">е планирование </w:t>
      </w:r>
      <w:r w:rsidR="00230177" w:rsidRPr="003704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54"/>
        <w:gridCol w:w="7067"/>
        <w:gridCol w:w="1950"/>
      </w:tblGrid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программы и тема урока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7" w:type="dxa"/>
          </w:tcPr>
          <w:p w:rsidR="0047719E" w:rsidRPr="0037049B" w:rsidRDefault="0047719E" w:rsidP="00230177">
            <w:pPr>
              <w:tabs>
                <w:tab w:val="left" w:pos="47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 xml:space="preserve"> Раздел </w:t>
            </w:r>
            <w:r w:rsidRPr="003704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I.</w:t>
            </w: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Виды взаимоотношений</w:t>
            </w:r>
          </w:p>
        </w:tc>
        <w:tc>
          <w:tcPr>
            <w:tcW w:w="1950" w:type="dxa"/>
          </w:tcPr>
          <w:p w:rsidR="0047719E" w:rsidRPr="0037049B" w:rsidRDefault="0047719E" w:rsidP="00230177">
            <w:pPr>
              <w:tabs>
                <w:tab w:val="left" w:pos="47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7" w:type="dxa"/>
          </w:tcPr>
          <w:p w:rsidR="0047719E" w:rsidRPr="0037049B" w:rsidRDefault="0047719E" w:rsidP="00230177">
            <w:pPr>
              <w:tabs>
                <w:tab w:val="left" w:pos="47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Взаимоотношения с родителями</w:t>
            </w: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50" w:type="dxa"/>
          </w:tcPr>
          <w:p w:rsidR="0047719E" w:rsidRPr="0037049B" w:rsidRDefault="0047719E" w:rsidP="00230177">
            <w:pPr>
              <w:tabs>
                <w:tab w:val="left" w:pos="47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Ссоры и конфликты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Взаимоотношения со сверстниками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Кто такой друг. Что такое дружба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Что делать, если одноклассники не уважают?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Что делать, если одноклассники не уважают (тренинг)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Кофликт</w:t>
            </w:r>
            <w:proofErr w:type="spellEnd"/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.  Пути разрешения конфликта</w:t>
            </w:r>
            <w:proofErr w:type="gramStart"/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7049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олевая игра)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3704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. Эмоциональные состояния.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 xml:space="preserve">Стресс и </w:t>
            </w:r>
            <w:proofErr w:type="spellStart"/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дистресс</w:t>
            </w:r>
            <w:proofErr w:type="spellEnd"/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Как снять стресс (тренинг)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Как снять стресс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Тревожность. Как преодолеть тревожность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Как стать уверенным в себе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 xml:space="preserve">Кризисы 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Как преодолеть кризисы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Как преодолеть кризис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Если у тебя случилось…(ролевая игра)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Как преодолеть кризис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Убеждения, которые вызывают проблемы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Убеждения, которые не вызывают проблемы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Позитивная установка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 xml:space="preserve">Техника   </w:t>
            </w:r>
            <w:proofErr w:type="spellStart"/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самоподдержки</w:t>
            </w:r>
            <w:proofErr w:type="spellEnd"/>
            <w:r w:rsidRPr="0037049B">
              <w:rPr>
                <w:rFonts w:ascii="Times New Roman" w:hAnsi="Times New Roman" w:cs="Times New Roman"/>
                <w:sz w:val="24"/>
                <w:szCs w:val="24"/>
              </w:rPr>
              <w:t xml:space="preserve"> «Я  верю, что я…» (тренинг)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Портрет психологически здорового человека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3704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. Основные жизненные правила  общения.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Десять золотых жизненных правил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rPr>
          <w:trHeight w:val="280"/>
        </w:trPr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Как  ты собираешься провести этот день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Мысли, помогающие жить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Притчи на все случаи жизни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Притчи на все случаи жизни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widowControl w:val="0"/>
              <w:spacing w:after="0" w:line="322" w:lineRule="exact"/>
              <w:ind w:right="3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договариваться – важный полезный навык современного человека (ролевая игра)</w:t>
            </w:r>
          </w:p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47719E" w:rsidRPr="0037049B" w:rsidRDefault="0047719E" w:rsidP="0079339C">
            <w:pPr>
              <w:widowControl w:val="0"/>
              <w:spacing w:after="0" w:line="322" w:lineRule="exact"/>
              <w:ind w:right="3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7" w:type="dxa"/>
          </w:tcPr>
          <w:p w:rsidR="0047719E" w:rsidRPr="0037049B" w:rsidRDefault="0047719E" w:rsidP="0041420F">
            <w:pPr>
              <w:tabs>
                <w:tab w:val="left" w:pos="52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3704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 xml:space="preserve">. Диагностика </w:t>
            </w:r>
          </w:p>
        </w:tc>
        <w:tc>
          <w:tcPr>
            <w:tcW w:w="1950" w:type="dxa"/>
          </w:tcPr>
          <w:p w:rsidR="0047719E" w:rsidRPr="0037049B" w:rsidRDefault="0047719E" w:rsidP="0041420F">
            <w:pPr>
              <w:tabs>
                <w:tab w:val="left" w:pos="52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67" w:type="dxa"/>
          </w:tcPr>
          <w:p w:rsidR="0047719E" w:rsidRPr="0037049B" w:rsidRDefault="0047719E" w:rsidP="0041420F">
            <w:pPr>
              <w:tabs>
                <w:tab w:val="left" w:pos="52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Куда обратиться за психологической помощью</w:t>
            </w: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50" w:type="dxa"/>
          </w:tcPr>
          <w:p w:rsidR="0047719E" w:rsidRPr="0037049B" w:rsidRDefault="0047719E" w:rsidP="0041420F">
            <w:pPr>
              <w:tabs>
                <w:tab w:val="left" w:pos="52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Куда обратиться за психологической помощью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Стратегия семейного воспитания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Жизнь ребёнка и его успехи в школе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Агрессивность. Диагностика агрессивности (тест)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Настроение. Диагностика настроения (тест)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Итоговое тестирование.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19E" w:rsidRPr="0037049B" w:rsidTr="0047719E">
        <w:tc>
          <w:tcPr>
            <w:tcW w:w="554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7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49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 ч.</w:t>
            </w:r>
          </w:p>
        </w:tc>
        <w:tc>
          <w:tcPr>
            <w:tcW w:w="1950" w:type="dxa"/>
          </w:tcPr>
          <w:p w:rsidR="0047719E" w:rsidRPr="0037049B" w:rsidRDefault="0047719E" w:rsidP="00793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3CC4" w:rsidRPr="0037049B" w:rsidRDefault="00AC3CC4">
      <w:pPr>
        <w:rPr>
          <w:rFonts w:ascii="Times New Roman" w:hAnsi="Times New Roman" w:cs="Times New Roman"/>
          <w:sz w:val="24"/>
          <w:szCs w:val="24"/>
        </w:rPr>
      </w:pPr>
    </w:p>
    <w:sectPr w:rsidR="00AC3CC4" w:rsidRPr="0037049B" w:rsidSect="00B97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391DF3"/>
    <w:multiLevelType w:val="multilevel"/>
    <w:tmpl w:val="35FC6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339C"/>
    <w:rsid w:val="000148F8"/>
    <w:rsid w:val="00230177"/>
    <w:rsid w:val="0037049B"/>
    <w:rsid w:val="00394189"/>
    <w:rsid w:val="00396660"/>
    <w:rsid w:val="003A6B11"/>
    <w:rsid w:val="0041420F"/>
    <w:rsid w:val="0047719E"/>
    <w:rsid w:val="005F5769"/>
    <w:rsid w:val="0061322E"/>
    <w:rsid w:val="0079339C"/>
    <w:rsid w:val="00806036"/>
    <w:rsid w:val="008A1BBC"/>
    <w:rsid w:val="008F30F3"/>
    <w:rsid w:val="00914C67"/>
    <w:rsid w:val="00AC3CC4"/>
    <w:rsid w:val="00B15BB1"/>
    <w:rsid w:val="00B977A0"/>
    <w:rsid w:val="00C92096"/>
    <w:rsid w:val="00CA1870"/>
    <w:rsid w:val="00D23275"/>
    <w:rsid w:val="00F33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39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3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9339C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79339C"/>
  </w:style>
  <w:style w:type="table" w:styleId="a5">
    <w:name w:val="Table Grid"/>
    <w:basedOn w:val="a1"/>
    <w:uiPriority w:val="39"/>
    <w:rsid w:val="00793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77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71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39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3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9339C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79339C"/>
  </w:style>
  <w:style w:type="table" w:styleId="a5">
    <w:name w:val="Table Grid"/>
    <w:basedOn w:val="a1"/>
    <w:uiPriority w:val="39"/>
    <w:rsid w:val="00793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9BF03-7FB1-4F3E-BAD6-DA021ED14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1840</Words>
  <Characters>10490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Лариса Александровна</cp:lastModifiedBy>
  <cp:revision>4</cp:revision>
  <dcterms:created xsi:type="dcterms:W3CDTF">2021-12-26T11:30:00Z</dcterms:created>
  <dcterms:modified xsi:type="dcterms:W3CDTF">2022-09-22T12:35:00Z</dcterms:modified>
</cp:coreProperties>
</file>